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82E25" w14:textId="18610D89" w:rsidR="00854191" w:rsidRDefault="00580DDE">
      <w:pPr>
        <w:rPr>
          <w:rFonts w:ascii="Arial" w:hAnsi="Arial" w:cs="Arial"/>
          <w:color w:val="666666"/>
          <w:sz w:val="21"/>
          <w:szCs w:val="21"/>
        </w:rPr>
      </w:pPr>
      <w:r w:rsidRPr="00580DDE">
        <w:rPr>
          <w:rFonts w:ascii="Arial" w:hAnsi="Arial" w:cs="Arial"/>
          <w:noProof/>
          <w:color w:val="666666"/>
          <w:sz w:val="21"/>
          <w:szCs w:val="21"/>
          <w:lang w:eastAsia="en-GB"/>
        </w:rPr>
        <w:drawing>
          <wp:anchor distT="0" distB="0" distL="114300" distR="114300" simplePos="0" relativeHeight="251658240" behindDoc="1" locked="0" layoutInCell="1" allowOverlap="1" wp14:anchorId="7F57DA09" wp14:editId="0F66080C">
            <wp:simplePos x="0" y="0"/>
            <wp:positionH relativeFrom="column">
              <wp:posOffset>0</wp:posOffset>
            </wp:positionH>
            <wp:positionV relativeFrom="paragraph">
              <wp:posOffset>0</wp:posOffset>
            </wp:positionV>
            <wp:extent cx="2828925" cy="1609725"/>
            <wp:effectExtent l="0" t="0" r="9525" b="9525"/>
            <wp:wrapTight wrapText="bothSides">
              <wp:wrapPolygon edited="0">
                <wp:start x="8582" y="0"/>
                <wp:lineTo x="7273" y="511"/>
                <wp:lineTo x="3491" y="3579"/>
                <wp:lineTo x="0" y="9714"/>
                <wp:lineTo x="0" y="12014"/>
                <wp:lineTo x="2618" y="16360"/>
                <wp:lineTo x="6400" y="20450"/>
                <wp:lineTo x="8436" y="21472"/>
                <wp:lineTo x="8582" y="21472"/>
                <wp:lineTo x="12945" y="21472"/>
                <wp:lineTo x="13236" y="21472"/>
                <wp:lineTo x="15127" y="20450"/>
                <wp:lineTo x="18909" y="16615"/>
                <wp:lineTo x="21527" y="12014"/>
                <wp:lineTo x="21527" y="9714"/>
                <wp:lineTo x="20800" y="8180"/>
                <wp:lineTo x="18473" y="4601"/>
                <wp:lineTo x="18036" y="3579"/>
                <wp:lineTo x="14255" y="511"/>
                <wp:lineTo x="12945" y="0"/>
                <wp:lineTo x="8582" y="0"/>
              </wp:wrapPolygon>
            </wp:wrapTight>
            <wp:docPr id="1" name="Picture 1" descr="http://rwpn.org.uk/Resources/Pictures/RWPN_logo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wpn.org.uk/Resources/Pictures/RWPN_logo_we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89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6EE601" w14:textId="077A2AC3" w:rsidR="00854191" w:rsidRDefault="00D8478A" w:rsidP="00D8478A">
      <w:pPr>
        <w:jc w:val="center"/>
        <w:rPr>
          <w:rFonts w:ascii="Arial" w:hAnsi="Arial" w:cs="Arial"/>
          <w:b/>
          <w:sz w:val="32"/>
          <w:szCs w:val="32"/>
        </w:rPr>
      </w:pPr>
      <w:r w:rsidRPr="00D8478A">
        <w:rPr>
          <w:rFonts w:ascii="Arial" w:hAnsi="Arial" w:cs="Arial"/>
          <w:b/>
          <w:sz w:val="32"/>
          <w:szCs w:val="32"/>
        </w:rPr>
        <w:t>RWPN Annual Seminar</w:t>
      </w:r>
    </w:p>
    <w:p w14:paraId="26413C57" w14:textId="2459B861" w:rsidR="00BE54DB" w:rsidRPr="00D8478A" w:rsidRDefault="00BE54DB" w:rsidP="00D8478A">
      <w:pPr>
        <w:jc w:val="center"/>
        <w:rPr>
          <w:rFonts w:ascii="Arial" w:hAnsi="Arial" w:cs="Arial"/>
          <w:b/>
          <w:sz w:val="32"/>
          <w:szCs w:val="32"/>
        </w:rPr>
      </w:pPr>
      <w:r>
        <w:rPr>
          <w:rFonts w:ascii="Arial" w:hAnsi="Arial" w:cs="Arial"/>
          <w:b/>
          <w:sz w:val="32"/>
          <w:szCs w:val="32"/>
        </w:rPr>
        <w:t>Birmingham City University – City South Campus</w:t>
      </w:r>
    </w:p>
    <w:p w14:paraId="67717AA0" w14:textId="1AE1FE7B" w:rsidR="00D8478A" w:rsidRPr="00D8478A" w:rsidRDefault="00D8478A" w:rsidP="00D8478A">
      <w:pPr>
        <w:jc w:val="center"/>
        <w:rPr>
          <w:rFonts w:ascii="Arial" w:hAnsi="Arial" w:cs="Arial"/>
          <w:b/>
          <w:sz w:val="32"/>
          <w:szCs w:val="32"/>
        </w:rPr>
      </w:pPr>
      <w:r w:rsidRPr="00D8478A">
        <w:rPr>
          <w:rFonts w:ascii="Arial" w:hAnsi="Arial" w:cs="Arial"/>
          <w:b/>
          <w:sz w:val="32"/>
          <w:szCs w:val="32"/>
        </w:rPr>
        <w:t>Thursday 9</w:t>
      </w:r>
      <w:r w:rsidRPr="00D8478A">
        <w:rPr>
          <w:rFonts w:ascii="Arial" w:hAnsi="Arial" w:cs="Arial"/>
          <w:b/>
          <w:sz w:val="32"/>
          <w:szCs w:val="32"/>
          <w:vertAlign w:val="superscript"/>
        </w:rPr>
        <w:t>th</w:t>
      </w:r>
      <w:r w:rsidRPr="00D8478A">
        <w:rPr>
          <w:rFonts w:ascii="Arial" w:hAnsi="Arial" w:cs="Arial"/>
          <w:b/>
          <w:sz w:val="32"/>
          <w:szCs w:val="32"/>
        </w:rPr>
        <w:t xml:space="preserve"> July 2015</w:t>
      </w:r>
    </w:p>
    <w:p w14:paraId="584F788B" w14:textId="77777777" w:rsidR="00580DDE" w:rsidRDefault="00580DDE" w:rsidP="00D8478A">
      <w:pPr>
        <w:jc w:val="center"/>
        <w:rPr>
          <w:rFonts w:ascii="Arial" w:hAnsi="Arial" w:cs="Arial"/>
          <w:b/>
          <w:sz w:val="32"/>
          <w:szCs w:val="32"/>
        </w:rPr>
      </w:pPr>
    </w:p>
    <w:p w14:paraId="1AA72FD0" w14:textId="1522C658" w:rsidR="00D8478A" w:rsidRPr="00D8478A" w:rsidRDefault="00580DDE" w:rsidP="00D8478A">
      <w:pPr>
        <w:jc w:val="center"/>
        <w:rPr>
          <w:rFonts w:ascii="Arial" w:hAnsi="Arial" w:cs="Arial"/>
          <w:b/>
          <w:sz w:val="32"/>
          <w:szCs w:val="32"/>
        </w:rPr>
      </w:pPr>
      <w:r>
        <w:rPr>
          <w:rFonts w:ascii="Arial" w:hAnsi="Arial" w:cs="Arial"/>
          <w:b/>
          <w:sz w:val="32"/>
          <w:szCs w:val="32"/>
        </w:rPr>
        <w:t xml:space="preserve">                                                     </w:t>
      </w:r>
      <w:r w:rsidR="00D8478A" w:rsidRPr="00D8478A">
        <w:rPr>
          <w:rFonts w:ascii="Arial" w:hAnsi="Arial" w:cs="Arial"/>
          <w:b/>
          <w:sz w:val="32"/>
          <w:szCs w:val="32"/>
        </w:rPr>
        <w:t>Programme</w:t>
      </w:r>
      <w:r w:rsidR="00461B07">
        <w:rPr>
          <w:rFonts w:ascii="Arial" w:hAnsi="Arial" w:cs="Arial"/>
          <w:b/>
          <w:sz w:val="32"/>
          <w:szCs w:val="32"/>
        </w:rPr>
        <w:t xml:space="preserve">, </w:t>
      </w:r>
      <w:r w:rsidR="00D8478A" w:rsidRPr="00D8478A">
        <w:rPr>
          <w:rFonts w:ascii="Arial" w:hAnsi="Arial" w:cs="Arial"/>
          <w:b/>
          <w:sz w:val="32"/>
          <w:szCs w:val="32"/>
        </w:rPr>
        <w:t>Speaker Biographies</w:t>
      </w:r>
      <w:r w:rsidR="00461B07">
        <w:rPr>
          <w:rFonts w:ascii="Arial" w:hAnsi="Arial" w:cs="Arial"/>
          <w:b/>
          <w:sz w:val="32"/>
          <w:szCs w:val="32"/>
        </w:rPr>
        <w:t xml:space="preserve"> and Exhibitors</w:t>
      </w:r>
    </w:p>
    <w:p w14:paraId="70D3F400" w14:textId="77777777" w:rsidR="00854191" w:rsidRDefault="00854191" w:rsidP="00854191">
      <w:pPr>
        <w:jc w:val="center"/>
        <w:rPr>
          <w:rFonts w:cs="Arial"/>
          <w:b/>
          <w:szCs w:val="24"/>
        </w:rPr>
      </w:pPr>
    </w:p>
    <w:p w14:paraId="0618CD8B" w14:textId="7BD05192" w:rsidR="00D8478A" w:rsidRPr="00D8478A" w:rsidRDefault="00D8478A" w:rsidP="00D8478A">
      <w:pPr>
        <w:rPr>
          <w:rFonts w:ascii="Arial" w:hAnsi="Arial" w:cs="Arial"/>
          <w:b/>
          <w:sz w:val="28"/>
          <w:szCs w:val="28"/>
        </w:rPr>
      </w:pPr>
      <w:r>
        <w:rPr>
          <w:rFonts w:ascii="Arial" w:hAnsi="Arial" w:cs="Arial"/>
          <w:b/>
          <w:sz w:val="28"/>
          <w:szCs w:val="28"/>
        </w:rPr>
        <w:t>08.30</w:t>
      </w:r>
      <w:r w:rsidRPr="00D8478A">
        <w:rPr>
          <w:rFonts w:ascii="Arial" w:hAnsi="Arial" w:cs="Arial"/>
          <w:b/>
          <w:sz w:val="28"/>
          <w:szCs w:val="28"/>
        </w:rPr>
        <w:t xml:space="preserve"> </w:t>
      </w:r>
      <w:r w:rsidR="00580DDE">
        <w:rPr>
          <w:rFonts w:ascii="Arial" w:hAnsi="Arial" w:cs="Arial"/>
          <w:b/>
          <w:sz w:val="28"/>
          <w:szCs w:val="28"/>
        </w:rPr>
        <w:tab/>
      </w:r>
      <w:r w:rsidRPr="00D8478A">
        <w:rPr>
          <w:rFonts w:ascii="Arial" w:hAnsi="Arial" w:cs="Arial"/>
          <w:b/>
          <w:sz w:val="28"/>
          <w:szCs w:val="28"/>
        </w:rPr>
        <w:t>Registration and Refreshments</w:t>
      </w:r>
    </w:p>
    <w:p w14:paraId="0A0BA294" w14:textId="2A26B5D3" w:rsidR="00D8478A" w:rsidRPr="00D8478A" w:rsidRDefault="00D8478A" w:rsidP="00580DDE">
      <w:pPr>
        <w:rPr>
          <w:rFonts w:ascii="Arial" w:hAnsi="Arial" w:cs="Arial"/>
          <w:b/>
          <w:sz w:val="28"/>
          <w:szCs w:val="28"/>
        </w:rPr>
      </w:pPr>
      <w:r w:rsidRPr="00D8478A">
        <w:rPr>
          <w:rFonts w:ascii="Arial" w:hAnsi="Arial" w:cs="Arial"/>
          <w:b/>
          <w:sz w:val="28"/>
          <w:szCs w:val="28"/>
        </w:rPr>
        <w:t>09.45</w:t>
      </w:r>
      <w:r w:rsidRPr="00D8478A">
        <w:rPr>
          <w:rFonts w:ascii="Arial" w:hAnsi="Arial" w:cs="Arial"/>
          <w:b/>
          <w:sz w:val="28"/>
          <w:szCs w:val="28"/>
        </w:rPr>
        <w:tab/>
        <w:t xml:space="preserve"> </w:t>
      </w:r>
      <w:r w:rsidR="00580DDE">
        <w:rPr>
          <w:rFonts w:ascii="Arial" w:hAnsi="Arial" w:cs="Arial"/>
          <w:b/>
          <w:sz w:val="28"/>
          <w:szCs w:val="28"/>
        </w:rPr>
        <w:tab/>
      </w:r>
      <w:r w:rsidRPr="00D8478A">
        <w:rPr>
          <w:rFonts w:ascii="Arial" w:hAnsi="Arial" w:cs="Arial"/>
          <w:b/>
          <w:sz w:val="28"/>
          <w:szCs w:val="28"/>
        </w:rPr>
        <w:t>R</w:t>
      </w:r>
      <w:r w:rsidR="00E60720">
        <w:rPr>
          <w:rFonts w:ascii="Arial" w:hAnsi="Arial" w:cs="Arial"/>
          <w:b/>
          <w:sz w:val="28"/>
          <w:szCs w:val="28"/>
        </w:rPr>
        <w:t>WPN Annual General Meeting and p</w:t>
      </w:r>
      <w:r w:rsidRPr="00D8478A">
        <w:rPr>
          <w:rFonts w:ascii="Arial" w:hAnsi="Arial" w:cs="Arial"/>
          <w:b/>
          <w:sz w:val="28"/>
          <w:szCs w:val="28"/>
        </w:rPr>
        <w:t>resentation</w:t>
      </w:r>
      <w:r w:rsidR="00E60720">
        <w:rPr>
          <w:rFonts w:ascii="Arial" w:hAnsi="Arial" w:cs="Arial"/>
          <w:b/>
          <w:sz w:val="28"/>
          <w:szCs w:val="28"/>
        </w:rPr>
        <w:t>:</w:t>
      </w:r>
      <w:r w:rsidRPr="00D8478A">
        <w:rPr>
          <w:rFonts w:ascii="Arial" w:hAnsi="Arial" w:cs="Arial"/>
          <w:b/>
          <w:sz w:val="28"/>
          <w:szCs w:val="28"/>
        </w:rPr>
        <w:t xml:space="preserve"> How do we de</w:t>
      </w:r>
      <w:r>
        <w:rPr>
          <w:rFonts w:ascii="Arial" w:hAnsi="Arial" w:cs="Arial"/>
          <w:b/>
          <w:sz w:val="28"/>
          <w:szCs w:val="28"/>
        </w:rPr>
        <w:t>f</w:t>
      </w:r>
      <w:r w:rsidRPr="00D8478A">
        <w:rPr>
          <w:rFonts w:ascii="Arial" w:hAnsi="Arial" w:cs="Arial"/>
          <w:b/>
          <w:sz w:val="28"/>
          <w:szCs w:val="28"/>
        </w:rPr>
        <w:t xml:space="preserve">ine what </w:t>
      </w:r>
      <w:r w:rsidR="00580DDE">
        <w:rPr>
          <w:rFonts w:ascii="Arial" w:hAnsi="Arial" w:cs="Arial"/>
          <w:b/>
          <w:sz w:val="28"/>
          <w:szCs w:val="28"/>
        </w:rPr>
        <w:t>makes a profession?</w:t>
      </w:r>
    </w:p>
    <w:p w14:paraId="359083A1" w14:textId="1E7C0FF5" w:rsidR="00854191" w:rsidRPr="00D8478A" w:rsidRDefault="00D8478A" w:rsidP="00580DDE">
      <w:pPr>
        <w:ind w:left="1440" w:hanging="1440"/>
        <w:jc w:val="both"/>
        <w:rPr>
          <w:rFonts w:ascii="Arial" w:hAnsi="Arial" w:cs="Arial"/>
          <w:b/>
          <w:sz w:val="28"/>
          <w:szCs w:val="28"/>
        </w:rPr>
      </w:pPr>
      <w:r w:rsidRPr="00D8478A">
        <w:rPr>
          <w:rFonts w:ascii="Arial" w:hAnsi="Arial" w:cs="Arial"/>
          <w:b/>
          <w:sz w:val="28"/>
          <w:szCs w:val="28"/>
        </w:rPr>
        <w:t>10.20</w:t>
      </w:r>
      <w:r w:rsidRPr="00D8478A">
        <w:rPr>
          <w:rFonts w:cs="Arial"/>
          <w:b/>
          <w:szCs w:val="24"/>
        </w:rPr>
        <w:tab/>
      </w:r>
      <w:r w:rsidRPr="00876EB6">
        <w:rPr>
          <w:rFonts w:ascii="Arial" w:hAnsi="Arial" w:cs="Arial"/>
          <w:b/>
          <w:sz w:val="28"/>
          <w:szCs w:val="28"/>
        </w:rPr>
        <w:t>BSc</w:t>
      </w:r>
      <w:r>
        <w:rPr>
          <w:rFonts w:cs="Arial"/>
          <w:b/>
          <w:szCs w:val="24"/>
        </w:rPr>
        <w:t xml:space="preserve"> </w:t>
      </w:r>
      <w:r w:rsidRPr="00D8478A">
        <w:rPr>
          <w:rFonts w:ascii="Arial" w:hAnsi="Arial" w:cs="Arial"/>
          <w:b/>
          <w:sz w:val="28"/>
          <w:szCs w:val="28"/>
        </w:rPr>
        <w:t>Degree Top-Up Pathway</w:t>
      </w:r>
      <w:r w:rsidR="00876EB6">
        <w:rPr>
          <w:rFonts w:ascii="Arial" w:hAnsi="Arial" w:cs="Arial"/>
          <w:b/>
          <w:sz w:val="28"/>
          <w:szCs w:val="28"/>
        </w:rPr>
        <w:t xml:space="preserve"> announcement - </w:t>
      </w:r>
      <w:r w:rsidRPr="00D8478A">
        <w:rPr>
          <w:rFonts w:ascii="Arial" w:hAnsi="Arial" w:cs="Arial"/>
          <w:b/>
          <w:sz w:val="28"/>
          <w:szCs w:val="28"/>
        </w:rPr>
        <w:t>Birmingham City University</w:t>
      </w:r>
    </w:p>
    <w:p w14:paraId="33104923" w14:textId="6B975A3E" w:rsidR="00416A65" w:rsidRPr="00416A65" w:rsidRDefault="00D8478A" w:rsidP="00580DDE">
      <w:pPr>
        <w:ind w:left="1440" w:hanging="1440"/>
        <w:jc w:val="both"/>
        <w:rPr>
          <w:rFonts w:ascii="Calibri" w:eastAsia="Times New Roman" w:hAnsi="Calibri" w:cs="Times New Roman"/>
          <w:color w:val="000000"/>
          <w:lang w:eastAsia="en-GB"/>
        </w:rPr>
      </w:pPr>
      <w:r w:rsidRPr="00876EB6">
        <w:rPr>
          <w:rFonts w:ascii="Arial" w:hAnsi="Arial" w:cs="Arial"/>
          <w:b/>
          <w:sz w:val="28"/>
          <w:szCs w:val="28"/>
        </w:rPr>
        <w:t>10.30</w:t>
      </w:r>
      <w:r>
        <w:rPr>
          <w:rFonts w:cs="Arial"/>
          <w:szCs w:val="24"/>
        </w:rPr>
        <w:t xml:space="preserve">  </w:t>
      </w:r>
      <w:r w:rsidR="00580DDE">
        <w:rPr>
          <w:rFonts w:cs="Arial"/>
          <w:szCs w:val="24"/>
        </w:rPr>
        <w:tab/>
      </w:r>
      <w:r w:rsidR="00416A65" w:rsidRPr="00416A65">
        <w:rPr>
          <w:rFonts w:ascii="Arial" w:eastAsia="Times New Roman" w:hAnsi="Arial" w:cs="Arial"/>
          <w:b/>
          <w:bCs/>
          <w:color w:val="000000"/>
          <w:sz w:val="28"/>
          <w:szCs w:val="28"/>
          <w:lang w:eastAsia="en-GB"/>
        </w:rPr>
        <w:t>Vision Services and Oc</w:t>
      </w:r>
      <w:r w:rsidR="006D284F">
        <w:rPr>
          <w:rFonts w:ascii="Arial" w:eastAsia="Times New Roman" w:hAnsi="Arial" w:cs="Arial"/>
          <w:b/>
          <w:bCs/>
          <w:color w:val="000000"/>
          <w:sz w:val="28"/>
          <w:szCs w:val="28"/>
          <w:lang w:eastAsia="en-GB"/>
        </w:rPr>
        <w:t>cupational Therapy: Creating a b</w:t>
      </w:r>
      <w:r w:rsidR="00416A65" w:rsidRPr="00416A65">
        <w:rPr>
          <w:rFonts w:ascii="Arial" w:eastAsia="Times New Roman" w:hAnsi="Arial" w:cs="Arial"/>
          <w:b/>
          <w:bCs/>
          <w:color w:val="000000"/>
          <w:sz w:val="28"/>
          <w:szCs w:val="28"/>
          <w:lang w:eastAsia="en-GB"/>
        </w:rPr>
        <w:t>etter understanding</w:t>
      </w:r>
      <w:r>
        <w:rPr>
          <w:rFonts w:ascii="Arial" w:eastAsia="Times New Roman" w:hAnsi="Arial" w:cs="Arial"/>
          <w:b/>
          <w:bCs/>
          <w:color w:val="000000"/>
          <w:sz w:val="28"/>
          <w:szCs w:val="28"/>
          <w:lang w:eastAsia="en-GB"/>
        </w:rPr>
        <w:t xml:space="preserve"> – Suzy England</w:t>
      </w:r>
    </w:p>
    <w:p w14:paraId="286DFD2D" w14:textId="77777777" w:rsidR="00580DDE" w:rsidRDefault="00416A65" w:rsidP="00580DDE">
      <w:pPr>
        <w:spacing w:after="0" w:line="240" w:lineRule="auto"/>
        <w:ind w:left="1440"/>
        <w:rPr>
          <w:rFonts w:ascii="Arial" w:eastAsia="Times New Roman" w:hAnsi="Arial" w:cs="Arial"/>
          <w:sz w:val="28"/>
          <w:szCs w:val="28"/>
          <w:lang w:eastAsia="en-GB"/>
        </w:rPr>
      </w:pPr>
      <w:r w:rsidRPr="00416A65">
        <w:rPr>
          <w:rFonts w:ascii="Arial" w:eastAsia="Times New Roman" w:hAnsi="Arial" w:cs="Arial"/>
          <w:sz w:val="28"/>
          <w:szCs w:val="28"/>
          <w:lang w:eastAsia="en-GB"/>
        </w:rPr>
        <w:t xml:space="preserve">Occupational Therapists (OTs) work closely with those at high risk of sight loss; they work with older people after falls, post stroke, with dementia, and with people across the life span with other physical or learning disabilities. </w:t>
      </w:r>
    </w:p>
    <w:p w14:paraId="0E34A822" w14:textId="77777777" w:rsidR="00580DDE" w:rsidRDefault="00580DDE" w:rsidP="00580DDE">
      <w:pPr>
        <w:spacing w:after="0" w:line="240" w:lineRule="auto"/>
        <w:ind w:left="1440"/>
        <w:rPr>
          <w:rFonts w:ascii="Arial" w:eastAsia="Times New Roman" w:hAnsi="Arial" w:cs="Arial"/>
          <w:sz w:val="28"/>
          <w:szCs w:val="28"/>
          <w:lang w:eastAsia="en-GB"/>
        </w:rPr>
      </w:pPr>
    </w:p>
    <w:p w14:paraId="12D29A69" w14:textId="1E967C8B" w:rsidR="00416A65" w:rsidRPr="00416A65" w:rsidRDefault="00416A65" w:rsidP="00580DDE">
      <w:pPr>
        <w:spacing w:after="0" w:line="240" w:lineRule="auto"/>
        <w:ind w:left="1440"/>
        <w:rPr>
          <w:rFonts w:ascii="Calibri" w:eastAsia="Times New Roman" w:hAnsi="Calibri" w:cs="Times New Roman"/>
          <w:lang w:eastAsia="en-GB"/>
        </w:rPr>
      </w:pPr>
      <w:r w:rsidRPr="00416A65">
        <w:rPr>
          <w:rFonts w:ascii="Arial" w:eastAsia="Times New Roman" w:hAnsi="Arial" w:cs="Arial"/>
          <w:sz w:val="28"/>
          <w:szCs w:val="28"/>
          <w:lang w:eastAsia="en-GB"/>
        </w:rPr>
        <w:t>Suzy England (Occupational Therapy and Sight Loss Consultant)</w:t>
      </w:r>
      <w:r w:rsidRPr="00D8478A">
        <w:rPr>
          <w:rFonts w:ascii="Arial" w:eastAsia="Times New Roman" w:hAnsi="Arial" w:cs="Arial"/>
          <w:sz w:val="28"/>
          <w:szCs w:val="28"/>
          <w:lang w:eastAsia="en-GB"/>
        </w:rPr>
        <w:t> </w:t>
      </w:r>
      <w:r w:rsidRPr="00416A65">
        <w:rPr>
          <w:rFonts w:ascii="Arial" w:eastAsia="Times New Roman" w:hAnsi="Arial" w:cs="Arial"/>
          <w:sz w:val="28"/>
          <w:szCs w:val="28"/>
          <w:lang w:eastAsia="en-GB"/>
        </w:rPr>
        <w:t xml:space="preserve">has been working for </w:t>
      </w:r>
      <w:r w:rsidR="00D8478A" w:rsidRPr="00D8478A">
        <w:rPr>
          <w:rFonts w:ascii="Arial" w:eastAsia="Times New Roman" w:hAnsi="Arial" w:cs="Arial"/>
          <w:sz w:val="28"/>
          <w:szCs w:val="28"/>
          <w:lang w:eastAsia="en-GB"/>
        </w:rPr>
        <w:t xml:space="preserve">Thomas </w:t>
      </w:r>
      <w:r w:rsidRPr="00416A65">
        <w:rPr>
          <w:rFonts w:ascii="Arial" w:eastAsia="Times New Roman" w:hAnsi="Arial" w:cs="Arial"/>
          <w:sz w:val="28"/>
          <w:szCs w:val="28"/>
          <w:lang w:eastAsia="en-GB"/>
        </w:rPr>
        <w:t>Pocklington</w:t>
      </w:r>
      <w:r w:rsidR="00D8478A" w:rsidRPr="00D8478A">
        <w:rPr>
          <w:rFonts w:ascii="Arial" w:eastAsia="Times New Roman" w:hAnsi="Arial" w:cs="Arial"/>
          <w:sz w:val="28"/>
          <w:szCs w:val="28"/>
          <w:lang w:eastAsia="en-GB"/>
        </w:rPr>
        <w:t xml:space="preserve"> Trust</w:t>
      </w:r>
      <w:r w:rsidRPr="00416A65">
        <w:rPr>
          <w:rFonts w:ascii="Arial" w:eastAsia="Times New Roman" w:hAnsi="Arial" w:cs="Arial"/>
          <w:sz w:val="28"/>
          <w:szCs w:val="28"/>
          <w:lang w:eastAsia="en-GB"/>
        </w:rPr>
        <w:t xml:space="preserve"> to raise awareness of sight loss amongst the 30,000 OTs working in the UK. Building on previous research</w:t>
      </w:r>
      <w:r w:rsidRPr="00D8478A">
        <w:rPr>
          <w:rFonts w:ascii="Arial" w:eastAsia="Times New Roman" w:hAnsi="Arial" w:cs="Arial"/>
          <w:sz w:val="28"/>
          <w:szCs w:val="28"/>
          <w:lang w:eastAsia="en-GB"/>
        </w:rPr>
        <w:t> </w:t>
      </w:r>
      <w:r w:rsidRPr="00416A65">
        <w:rPr>
          <w:rFonts w:ascii="Arial" w:eastAsia="Times New Roman" w:hAnsi="Arial" w:cs="Arial"/>
          <w:sz w:val="28"/>
          <w:szCs w:val="28"/>
          <w:lang w:eastAsia="en-GB"/>
        </w:rPr>
        <w:t>where OTs have in</w:t>
      </w:r>
      <w:r w:rsidR="006D284F">
        <w:rPr>
          <w:rFonts w:ascii="Arial" w:eastAsia="Times New Roman" w:hAnsi="Arial" w:cs="Arial"/>
          <w:sz w:val="28"/>
          <w:szCs w:val="28"/>
          <w:lang w:eastAsia="en-GB"/>
        </w:rPr>
        <w:t>dicated a need for further CPD</w:t>
      </w:r>
      <w:r w:rsidRPr="00416A65">
        <w:rPr>
          <w:rFonts w:ascii="Arial" w:eastAsia="Times New Roman" w:hAnsi="Arial" w:cs="Arial"/>
          <w:sz w:val="28"/>
          <w:szCs w:val="28"/>
          <w:lang w:eastAsia="en-GB"/>
        </w:rPr>
        <w:t xml:space="preserve"> resources, Pocklington has</w:t>
      </w:r>
      <w:r w:rsidRPr="00D8478A">
        <w:rPr>
          <w:rFonts w:ascii="Arial" w:eastAsia="Times New Roman" w:hAnsi="Arial" w:cs="Arial"/>
          <w:sz w:val="28"/>
          <w:szCs w:val="28"/>
          <w:lang w:eastAsia="en-GB"/>
        </w:rPr>
        <w:t> </w:t>
      </w:r>
      <w:r w:rsidRPr="00416A65">
        <w:rPr>
          <w:rFonts w:ascii="Arial" w:eastAsia="Times New Roman" w:hAnsi="Arial" w:cs="Arial"/>
          <w:sz w:val="28"/>
          <w:szCs w:val="28"/>
          <w:lang w:eastAsia="en-GB"/>
        </w:rPr>
        <w:t>been working with the College of Occupational Therapists,</w:t>
      </w:r>
      <w:r w:rsidRPr="00D8478A">
        <w:rPr>
          <w:rFonts w:ascii="Arial" w:eastAsia="Times New Roman" w:hAnsi="Arial" w:cs="Arial"/>
          <w:sz w:val="28"/>
          <w:szCs w:val="28"/>
          <w:lang w:eastAsia="en-GB"/>
        </w:rPr>
        <w:t> </w:t>
      </w:r>
      <w:r w:rsidRPr="00416A65">
        <w:rPr>
          <w:rFonts w:ascii="Arial" w:eastAsia="Times New Roman" w:hAnsi="Arial" w:cs="Arial"/>
          <w:sz w:val="28"/>
          <w:szCs w:val="28"/>
          <w:lang w:eastAsia="en-GB"/>
        </w:rPr>
        <w:t>in partnership with other sight lo</w:t>
      </w:r>
      <w:r w:rsidR="006D284F">
        <w:rPr>
          <w:rFonts w:ascii="Arial" w:eastAsia="Times New Roman" w:hAnsi="Arial" w:cs="Arial"/>
          <w:sz w:val="28"/>
          <w:szCs w:val="28"/>
          <w:lang w:eastAsia="en-GB"/>
        </w:rPr>
        <w:t>ss charities and RWPN</w:t>
      </w:r>
      <w:r w:rsidRPr="00416A65">
        <w:rPr>
          <w:rFonts w:ascii="Arial" w:eastAsia="Times New Roman" w:hAnsi="Arial" w:cs="Arial"/>
          <w:sz w:val="28"/>
          <w:szCs w:val="28"/>
          <w:lang w:eastAsia="en-GB"/>
        </w:rPr>
        <w:t>,</w:t>
      </w:r>
      <w:r w:rsidRPr="00D8478A">
        <w:rPr>
          <w:rFonts w:ascii="Arial" w:eastAsia="Times New Roman" w:hAnsi="Arial" w:cs="Arial"/>
          <w:sz w:val="28"/>
          <w:szCs w:val="28"/>
          <w:lang w:eastAsia="en-GB"/>
        </w:rPr>
        <w:t> </w:t>
      </w:r>
      <w:r w:rsidRPr="00416A65">
        <w:rPr>
          <w:rFonts w:ascii="Arial" w:eastAsia="Times New Roman" w:hAnsi="Arial" w:cs="Arial"/>
          <w:sz w:val="28"/>
          <w:szCs w:val="28"/>
          <w:lang w:eastAsia="en-GB"/>
        </w:rPr>
        <w:t>to create a better understanding of the impact of sight loss on older people and where OTs can contribute.</w:t>
      </w:r>
      <w:r w:rsidRPr="00D8478A">
        <w:rPr>
          <w:rFonts w:ascii="Arial" w:eastAsia="Times New Roman" w:hAnsi="Arial" w:cs="Arial"/>
          <w:sz w:val="28"/>
          <w:szCs w:val="28"/>
          <w:lang w:eastAsia="en-GB"/>
        </w:rPr>
        <w:t> </w:t>
      </w:r>
      <w:r w:rsidRPr="00416A65">
        <w:rPr>
          <w:rFonts w:ascii="Arial" w:eastAsia="Times New Roman" w:hAnsi="Arial" w:cs="Arial"/>
          <w:sz w:val="28"/>
          <w:szCs w:val="28"/>
          <w:lang w:eastAsia="en-GB"/>
        </w:rPr>
        <w:t>This session</w:t>
      </w:r>
      <w:r w:rsidR="006D284F">
        <w:rPr>
          <w:rFonts w:ascii="Arial" w:eastAsia="Times New Roman" w:hAnsi="Arial" w:cs="Arial"/>
          <w:sz w:val="28"/>
          <w:szCs w:val="28"/>
          <w:lang w:eastAsia="en-GB"/>
        </w:rPr>
        <w:t xml:space="preserve"> will share some examples of this work</w:t>
      </w:r>
      <w:r w:rsidRPr="00416A65">
        <w:rPr>
          <w:rFonts w:ascii="Arial" w:eastAsia="Times New Roman" w:hAnsi="Arial" w:cs="Arial"/>
          <w:sz w:val="28"/>
          <w:szCs w:val="28"/>
          <w:lang w:eastAsia="en-GB"/>
        </w:rPr>
        <w:t xml:space="preserve"> and </w:t>
      </w:r>
      <w:r w:rsidR="006D284F">
        <w:rPr>
          <w:rFonts w:ascii="Arial" w:eastAsia="Times New Roman" w:hAnsi="Arial" w:cs="Arial"/>
          <w:sz w:val="28"/>
          <w:szCs w:val="28"/>
          <w:lang w:eastAsia="en-GB"/>
        </w:rPr>
        <w:t xml:space="preserve">of </w:t>
      </w:r>
      <w:r w:rsidRPr="00416A65">
        <w:rPr>
          <w:rFonts w:ascii="Arial" w:eastAsia="Times New Roman" w:hAnsi="Arial" w:cs="Arial"/>
          <w:sz w:val="28"/>
          <w:szCs w:val="28"/>
          <w:lang w:eastAsia="en-GB"/>
        </w:rPr>
        <w:t>areas of practice that require further development.</w:t>
      </w:r>
    </w:p>
    <w:p w14:paraId="347A67B1" w14:textId="77777777" w:rsidR="00416A65" w:rsidRDefault="00416A65" w:rsidP="00416A65">
      <w:pPr>
        <w:spacing w:after="0" w:line="240" w:lineRule="auto"/>
        <w:rPr>
          <w:rFonts w:ascii="Arial" w:eastAsia="Times New Roman" w:hAnsi="Arial" w:cs="Arial"/>
          <w:color w:val="000000"/>
          <w:sz w:val="28"/>
          <w:szCs w:val="28"/>
          <w:lang w:eastAsia="en-GB"/>
        </w:rPr>
      </w:pPr>
      <w:r w:rsidRPr="00416A65">
        <w:rPr>
          <w:rFonts w:ascii="Arial" w:eastAsia="Times New Roman" w:hAnsi="Arial" w:cs="Arial"/>
          <w:color w:val="000000"/>
          <w:sz w:val="28"/>
          <w:szCs w:val="28"/>
          <w:lang w:eastAsia="en-GB"/>
        </w:rPr>
        <w:t> </w:t>
      </w:r>
    </w:p>
    <w:p w14:paraId="7AD4869F" w14:textId="2E5A7980" w:rsidR="00876EB6" w:rsidRPr="00416A65" w:rsidRDefault="00876EB6" w:rsidP="00416A65">
      <w:pPr>
        <w:spacing w:after="0" w:line="240" w:lineRule="auto"/>
        <w:rPr>
          <w:rFonts w:ascii="Calibri" w:eastAsia="Times New Roman" w:hAnsi="Calibri" w:cs="Times New Roman"/>
          <w:b/>
          <w:color w:val="000000"/>
          <w:lang w:eastAsia="en-GB"/>
        </w:rPr>
      </w:pPr>
      <w:r w:rsidRPr="00876EB6">
        <w:rPr>
          <w:rFonts w:ascii="Arial" w:eastAsia="Times New Roman" w:hAnsi="Arial" w:cs="Arial"/>
          <w:b/>
          <w:color w:val="000000"/>
          <w:sz w:val="28"/>
          <w:szCs w:val="28"/>
          <w:lang w:eastAsia="en-GB"/>
        </w:rPr>
        <w:t>10.55-</w:t>
      </w:r>
      <w:proofErr w:type="gramStart"/>
      <w:r w:rsidRPr="00876EB6">
        <w:rPr>
          <w:rFonts w:ascii="Arial" w:eastAsia="Times New Roman" w:hAnsi="Arial" w:cs="Arial"/>
          <w:b/>
          <w:color w:val="000000"/>
          <w:sz w:val="28"/>
          <w:szCs w:val="28"/>
          <w:lang w:eastAsia="en-GB"/>
        </w:rPr>
        <w:t>11.20</w:t>
      </w:r>
      <w:r w:rsidR="00330252">
        <w:rPr>
          <w:rFonts w:ascii="Arial" w:eastAsia="Times New Roman" w:hAnsi="Arial" w:cs="Arial"/>
          <w:b/>
          <w:color w:val="000000"/>
          <w:sz w:val="28"/>
          <w:szCs w:val="28"/>
          <w:lang w:eastAsia="en-GB"/>
        </w:rPr>
        <w:t xml:space="preserve">  Coffee</w:t>
      </w:r>
      <w:proofErr w:type="gramEnd"/>
      <w:r w:rsidR="00330252">
        <w:rPr>
          <w:rFonts w:ascii="Arial" w:eastAsia="Times New Roman" w:hAnsi="Arial" w:cs="Arial"/>
          <w:b/>
          <w:color w:val="000000"/>
          <w:sz w:val="28"/>
          <w:szCs w:val="28"/>
          <w:lang w:eastAsia="en-GB"/>
        </w:rPr>
        <w:t xml:space="preserve"> b</w:t>
      </w:r>
      <w:r w:rsidRPr="00876EB6">
        <w:rPr>
          <w:rFonts w:ascii="Arial" w:eastAsia="Times New Roman" w:hAnsi="Arial" w:cs="Arial"/>
          <w:b/>
          <w:color w:val="000000"/>
          <w:sz w:val="28"/>
          <w:szCs w:val="28"/>
          <w:lang w:eastAsia="en-GB"/>
        </w:rPr>
        <w:t>reak</w:t>
      </w:r>
      <w:r w:rsidR="00330252">
        <w:rPr>
          <w:rFonts w:ascii="Arial" w:eastAsia="Times New Roman" w:hAnsi="Arial" w:cs="Arial"/>
          <w:b/>
          <w:color w:val="000000"/>
          <w:sz w:val="28"/>
          <w:szCs w:val="28"/>
          <w:lang w:eastAsia="en-GB"/>
        </w:rPr>
        <w:t xml:space="preserve"> and exhibition s</w:t>
      </w:r>
      <w:r w:rsidR="00480D53">
        <w:rPr>
          <w:rFonts w:ascii="Arial" w:eastAsia="Times New Roman" w:hAnsi="Arial" w:cs="Arial"/>
          <w:b/>
          <w:color w:val="000000"/>
          <w:sz w:val="28"/>
          <w:szCs w:val="28"/>
          <w:lang w:eastAsia="en-GB"/>
        </w:rPr>
        <w:t>tands</w:t>
      </w:r>
    </w:p>
    <w:p w14:paraId="56A6AE25" w14:textId="77777777" w:rsidR="00416A65" w:rsidRDefault="00416A65" w:rsidP="00416A65">
      <w:pPr>
        <w:rPr>
          <w:rFonts w:ascii="Arial" w:hAnsi="Arial" w:cs="Arial"/>
          <w:sz w:val="28"/>
          <w:szCs w:val="28"/>
        </w:rPr>
      </w:pPr>
    </w:p>
    <w:p w14:paraId="6720EE4A" w14:textId="5255B2D1" w:rsidR="00416A65" w:rsidRPr="006D284F" w:rsidRDefault="00876EB6" w:rsidP="00416A65">
      <w:pPr>
        <w:rPr>
          <w:rFonts w:ascii="Arial" w:hAnsi="Arial" w:cs="Arial"/>
          <w:sz w:val="28"/>
          <w:szCs w:val="28"/>
        </w:rPr>
      </w:pPr>
      <w:r w:rsidRPr="006D284F">
        <w:rPr>
          <w:rFonts w:ascii="Arial" w:hAnsi="Arial" w:cs="Arial"/>
          <w:b/>
          <w:sz w:val="28"/>
          <w:szCs w:val="28"/>
        </w:rPr>
        <w:lastRenderedPageBreak/>
        <w:t xml:space="preserve">11.20 – 12.20 Choice of workshops.  </w:t>
      </w:r>
      <w:r w:rsidRPr="006D284F">
        <w:rPr>
          <w:rFonts w:ascii="Arial" w:hAnsi="Arial" w:cs="Arial"/>
          <w:sz w:val="28"/>
          <w:szCs w:val="28"/>
        </w:rPr>
        <w:t>Choose one from the four below</w:t>
      </w:r>
      <w:r w:rsidR="00580DDE">
        <w:rPr>
          <w:rFonts w:ascii="Arial" w:hAnsi="Arial" w:cs="Arial"/>
          <w:sz w:val="28"/>
          <w:szCs w:val="28"/>
        </w:rPr>
        <w:t>:</w:t>
      </w:r>
    </w:p>
    <w:tbl>
      <w:tblPr>
        <w:tblStyle w:val="TableGrid"/>
        <w:tblW w:w="0" w:type="auto"/>
        <w:tblLook w:val="04A0" w:firstRow="1" w:lastRow="0" w:firstColumn="1" w:lastColumn="0" w:noHBand="0" w:noVBand="1"/>
      </w:tblPr>
      <w:tblGrid>
        <w:gridCol w:w="3847"/>
        <w:gridCol w:w="3847"/>
        <w:gridCol w:w="3847"/>
        <w:gridCol w:w="3847"/>
      </w:tblGrid>
      <w:tr w:rsidR="00580DDE" w14:paraId="72830EF8" w14:textId="77777777" w:rsidTr="005B72B1">
        <w:tc>
          <w:tcPr>
            <w:tcW w:w="3847" w:type="dxa"/>
            <w:shd w:val="clear" w:color="auto" w:fill="E7E6E6" w:themeFill="background2"/>
          </w:tcPr>
          <w:p w14:paraId="22F9E523" w14:textId="44CF6E96" w:rsidR="00580DDE" w:rsidRPr="00580DDE" w:rsidRDefault="00580DDE" w:rsidP="00046D80">
            <w:pPr>
              <w:jc w:val="center"/>
              <w:rPr>
                <w:rFonts w:ascii="Arial" w:hAnsi="Arial" w:cs="Arial"/>
                <w:sz w:val="28"/>
                <w:szCs w:val="28"/>
              </w:rPr>
            </w:pPr>
            <w:r w:rsidRPr="00580DDE">
              <w:rPr>
                <w:rFonts w:ascii="Arial" w:hAnsi="Arial" w:cs="Arial"/>
                <w:b/>
                <w:sz w:val="28"/>
                <w:szCs w:val="28"/>
              </w:rPr>
              <w:t>1) Care and Support Policy Guidance for Deafblind</w:t>
            </w:r>
            <w:r w:rsidRPr="00580DDE">
              <w:rPr>
                <w:rFonts w:ascii="Arial" w:hAnsi="Arial" w:cs="Arial"/>
                <w:sz w:val="28"/>
                <w:szCs w:val="28"/>
              </w:rPr>
              <w:t xml:space="preserve"> </w:t>
            </w:r>
            <w:r w:rsidRPr="00580DDE">
              <w:rPr>
                <w:rFonts w:ascii="Arial" w:hAnsi="Arial" w:cs="Arial"/>
                <w:b/>
                <w:sz w:val="28"/>
                <w:szCs w:val="28"/>
              </w:rPr>
              <w:t>Children and Adults, 2014, issued in conjunction with the Care Act, 2014.</w:t>
            </w:r>
          </w:p>
          <w:p w14:paraId="67D82FDA" w14:textId="77777777" w:rsidR="00580DDE" w:rsidRPr="00580DDE" w:rsidRDefault="00580DDE" w:rsidP="00046D80">
            <w:pPr>
              <w:jc w:val="center"/>
              <w:rPr>
                <w:rFonts w:ascii="Arial" w:hAnsi="Arial" w:cs="Arial"/>
                <w:sz w:val="28"/>
                <w:szCs w:val="28"/>
              </w:rPr>
            </w:pPr>
            <w:r w:rsidRPr="00580DDE">
              <w:rPr>
                <w:rFonts w:ascii="Arial" w:hAnsi="Arial" w:cs="Arial"/>
                <w:sz w:val="28"/>
                <w:szCs w:val="28"/>
              </w:rPr>
              <w:t xml:space="preserve">Debbie James, Director Deafblind Enablement (DBE) Annette </w:t>
            </w:r>
            <w:proofErr w:type="spellStart"/>
            <w:r w:rsidRPr="00580DDE">
              <w:rPr>
                <w:rFonts w:ascii="Arial" w:hAnsi="Arial" w:cs="Arial"/>
                <w:sz w:val="28"/>
                <w:szCs w:val="28"/>
              </w:rPr>
              <w:t>Bodsworth</w:t>
            </w:r>
            <w:proofErr w:type="spellEnd"/>
            <w:r w:rsidRPr="00580DDE">
              <w:rPr>
                <w:rFonts w:ascii="Arial" w:hAnsi="Arial" w:cs="Arial"/>
                <w:sz w:val="28"/>
                <w:szCs w:val="28"/>
              </w:rPr>
              <w:t>, Awareness Officer, DBE</w:t>
            </w:r>
          </w:p>
          <w:p w14:paraId="36540B33" w14:textId="18ED8CCB" w:rsidR="00580DDE" w:rsidRPr="00580DDE" w:rsidRDefault="00580DDE" w:rsidP="00046D80">
            <w:pPr>
              <w:jc w:val="center"/>
              <w:rPr>
                <w:rFonts w:ascii="Arial" w:hAnsi="Arial" w:cs="Arial"/>
                <w:b/>
                <w:sz w:val="28"/>
                <w:szCs w:val="28"/>
              </w:rPr>
            </w:pPr>
          </w:p>
        </w:tc>
        <w:tc>
          <w:tcPr>
            <w:tcW w:w="3847" w:type="dxa"/>
            <w:shd w:val="clear" w:color="auto" w:fill="E7E6E6" w:themeFill="background2"/>
          </w:tcPr>
          <w:p w14:paraId="35CBC35D" w14:textId="64D2442F" w:rsidR="00580DDE" w:rsidRPr="00580DDE" w:rsidRDefault="00580DDE" w:rsidP="00046D80">
            <w:pPr>
              <w:jc w:val="center"/>
              <w:rPr>
                <w:rFonts w:ascii="Arial" w:hAnsi="Arial" w:cs="Arial"/>
                <w:sz w:val="28"/>
                <w:szCs w:val="28"/>
              </w:rPr>
            </w:pPr>
            <w:r w:rsidRPr="00580DDE">
              <w:rPr>
                <w:rFonts w:ascii="Arial" w:hAnsi="Arial" w:cs="Arial"/>
                <w:sz w:val="28"/>
                <w:szCs w:val="28"/>
              </w:rPr>
              <w:t>2</w:t>
            </w:r>
            <w:r w:rsidRPr="00580DDE">
              <w:rPr>
                <w:rFonts w:ascii="Arial" w:hAnsi="Arial" w:cs="Arial"/>
                <w:b/>
                <w:sz w:val="28"/>
                <w:szCs w:val="28"/>
              </w:rPr>
              <w:t xml:space="preserve">)  The Interface of </w:t>
            </w:r>
            <w:proofErr w:type="spellStart"/>
            <w:r w:rsidRPr="00580DDE">
              <w:rPr>
                <w:rFonts w:ascii="Arial" w:hAnsi="Arial" w:cs="Arial"/>
                <w:b/>
                <w:sz w:val="28"/>
                <w:szCs w:val="28"/>
              </w:rPr>
              <w:t>Habilitation</w:t>
            </w:r>
            <w:proofErr w:type="spellEnd"/>
            <w:r w:rsidRPr="00580DDE">
              <w:rPr>
                <w:rFonts w:ascii="Arial" w:hAnsi="Arial" w:cs="Arial"/>
                <w:b/>
                <w:sz w:val="28"/>
                <w:szCs w:val="28"/>
              </w:rPr>
              <w:t xml:space="preserve"> &amp; Rehabilitation</w:t>
            </w:r>
          </w:p>
          <w:p w14:paraId="65129D66" w14:textId="77777777" w:rsidR="00580DDE" w:rsidRPr="00580DDE" w:rsidRDefault="00580DDE" w:rsidP="00046D80">
            <w:pPr>
              <w:jc w:val="center"/>
              <w:rPr>
                <w:rFonts w:ascii="Arial" w:hAnsi="Arial" w:cs="Arial"/>
                <w:sz w:val="28"/>
                <w:szCs w:val="28"/>
              </w:rPr>
            </w:pPr>
            <w:r w:rsidRPr="00580DDE">
              <w:rPr>
                <w:rFonts w:ascii="Arial" w:hAnsi="Arial" w:cs="Arial"/>
                <w:sz w:val="28"/>
                <w:szCs w:val="28"/>
              </w:rPr>
              <w:t>Pete Lock and Lisa Petrie</w:t>
            </w:r>
          </w:p>
          <w:p w14:paraId="513E65EA" w14:textId="77777777" w:rsidR="00580DDE" w:rsidRDefault="00580DDE" w:rsidP="00046D80">
            <w:pPr>
              <w:jc w:val="center"/>
              <w:rPr>
                <w:rFonts w:ascii="Arial" w:hAnsi="Arial" w:cs="Arial"/>
                <w:b/>
                <w:sz w:val="28"/>
                <w:szCs w:val="28"/>
              </w:rPr>
            </w:pPr>
          </w:p>
        </w:tc>
        <w:tc>
          <w:tcPr>
            <w:tcW w:w="3847" w:type="dxa"/>
            <w:shd w:val="clear" w:color="auto" w:fill="E7E6E6" w:themeFill="background2"/>
          </w:tcPr>
          <w:p w14:paraId="0886202C" w14:textId="718EBB27" w:rsidR="00580DDE" w:rsidRPr="00580DDE" w:rsidRDefault="00580DDE" w:rsidP="00046D80">
            <w:pPr>
              <w:jc w:val="center"/>
              <w:rPr>
                <w:rFonts w:ascii="Arial" w:hAnsi="Arial" w:cs="Arial"/>
                <w:b/>
                <w:bCs/>
                <w:sz w:val="28"/>
                <w:szCs w:val="28"/>
              </w:rPr>
            </w:pPr>
            <w:r w:rsidRPr="00580DDE">
              <w:rPr>
                <w:rFonts w:ascii="Arial" w:hAnsi="Arial" w:cs="Arial"/>
                <w:b/>
                <w:bCs/>
                <w:sz w:val="28"/>
                <w:szCs w:val="28"/>
              </w:rPr>
              <w:t xml:space="preserve">3) Unified English Braille: </w:t>
            </w:r>
            <w:r w:rsidR="00046D80">
              <w:rPr>
                <w:rFonts w:ascii="Arial" w:hAnsi="Arial" w:cs="Arial"/>
                <w:b/>
                <w:bCs/>
                <w:sz w:val="28"/>
                <w:szCs w:val="28"/>
              </w:rPr>
              <w:t xml:space="preserve"> </w:t>
            </w:r>
            <w:r w:rsidRPr="00580DDE">
              <w:rPr>
                <w:rFonts w:ascii="Arial" w:hAnsi="Arial" w:cs="Arial"/>
                <w:b/>
                <w:bCs/>
                <w:sz w:val="28"/>
                <w:szCs w:val="28"/>
              </w:rPr>
              <w:t>y c d x!</w:t>
            </w:r>
          </w:p>
          <w:p w14:paraId="1C8CFD25" w14:textId="77777777" w:rsidR="00580DDE" w:rsidRPr="00580DDE" w:rsidRDefault="00580DDE" w:rsidP="00046D80">
            <w:pPr>
              <w:jc w:val="center"/>
              <w:rPr>
                <w:rFonts w:ascii="Arial" w:hAnsi="Arial" w:cs="Arial"/>
                <w:sz w:val="28"/>
                <w:szCs w:val="28"/>
              </w:rPr>
            </w:pPr>
            <w:r w:rsidRPr="00580DDE">
              <w:rPr>
                <w:rFonts w:ascii="Arial" w:hAnsi="Arial" w:cs="Arial"/>
                <w:bCs/>
                <w:sz w:val="28"/>
                <w:szCs w:val="28"/>
              </w:rPr>
              <w:t xml:space="preserve">Catherine Smith and Theresa </w:t>
            </w:r>
            <w:proofErr w:type="spellStart"/>
            <w:r w:rsidRPr="00580DDE">
              <w:rPr>
                <w:rFonts w:ascii="Arial" w:hAnsi="Arial" w:cs="Arial"/>
                <w:bCs/>
                <w:sz w:val="28"/>
                <w:szCs w:val="28"/>
              </w:rPr>
              <w:t>McMordie</w:t>
            </w:r>
            <w:proofErr w:type="spellEnd"/>
          </w:p>
          <w:p w14:paraId="61D8994C" w14:textId="77777777" w:rsidR="00580DDE" w:rsidRDefault="00580DDE" w:rsidP="00046D80">
            <w:pPr>
              <w:jc w:val="center"/>
              <w:rPr>
                <w:rFonts w:ascii="Arial" w:hAnsi="Arial" w:cs="Arial"/>
                <w:b/>
                <w:sz w:val="28"/>
                <w:szCs w:val="28"/>
              </w:rPr>
            </w:pPr>
          </w:p>
        </w:tc>
        <w:tc>
          <w:tcPr>
            <w:tcW w:w="3847" w:type="dxa"/>
            <w:shd w:val="clear" w:color="auto" w:fill="E7E6E6" w:themeFill="background2"/>
          </w:tcPr>
          <w:p w14:paraId="3F65657D" w14:textId="77777777" w:rsidR="00580DDE" w:rsidRPr="00580DDE" w:rsidRDefault="00580DDE" w:rsidP="00046D80">
            <w:pPr>
              <w:jc w:val="center"/>
              <w:rPr>
                <w:rFonts w:ascii="Arial" w:hAnsi="Arial" w:cs="Arial"/>
                <w:b/>
                <w:sz w:val="28"/>
                <w:szCs w:val="28"/>
              </w:rPr>
            </w:pPr>
            <w:r w:rsidRPr="00580DDE">
              <w:rPr>
                <w:rFonts w:ascii="Arial" w:hAnsi="Arial" w:cs="Arial"/>
                <w:b/>
                <w:sz w:val="28"/>
                <w:szCs w:val="28"/>
              </w:rPr>
              <w:t>4) Telescopic Implants</w:t>
            </w:r>
          </w:p>
          <w:p w14:paraId="2FF35204" w14:textId="77777777" w:rsidR="00580DDE" w:rsidRPr="00580DDE" w:rsidRDefault="00580DDE" w:rsidP="00046D80">
            <w:pPr>
              <w:jc w:val="center"/>
              <w:rPr>
                <w:rFonts w:ascii="Arial" w:hAnsi="Arial" w:cs="Arial"/>
                <w:sz w:val="28"/>
                <w:szCs w:val="28"/>
              </w:rPr>
            </w:pPr>
            <w:r w:rsidRPr="00580DDE">
              <w:rPr>
                <w:rFonts w:ascii="Arial" w:hAnsi="Arial" w:cs="Arial"/>
                <w:sz w:val="28"/>
                <w:szCs w:val="28"/>
              </w:rPr>
              <w:t>James Bole</w:t>
            </w:r>
          </w:p>
          <w:p w14:paraId="4D7DE9E7" w14:textId="77777777" w:rsidR="00580DDE" w:rsidRDefault="00580DDE" w:rsidP="00046D80">
            <w:pPr>
              <w:jc w:val="center"/>
              <w:rPr>
                <w:rFonts w:ascii="Arial" w:hAnsi="Arial" w:cs="Arial"/>
                <w:b/>
                <w:sz w:val="28"/>
                <w:szCs w:val="28"/>
              </w:rPr>
            </w:pPr>
          </w:p>
        </w:tc>
      </w:tr>
      <w:tr w:rsidR="00580DDE" w14:paraId="74D0964C" w14:textId="77777777" w:rsidTr="00580DDE">
        <w:tc>
          <w:tcPr>
            <w:tcW w:w="3847" w:type="dxa"/>
          </w:tcPr>
          <w:p w14:paraId="224209FD" w14:textId="61E31D4F" w:rsidR="00580DDE" w:rsidRPr="00580DDE" w:rsidRDefault="00580DDE" w:rsidP="00580DDE">
            <w:pPr>
              <w:rPr>
                <w:rFonts w:ascii="Arial" w:hAnsi="Arial" w:cs="Arial"/>
                <w:sz w:val="28"/>
                <w:szCs w:val="28"/>
              </w:rPr>
            </w:pPr>
            <w:r w:rsidRPr="00580DDE">
              <w:rPr>
                <w:rFonts w:ascii="Arial" w:hAnsi="Arial" w:cs="Arial"/>
                <w:sz w:val="28"/>
                <w:szCs w:val="28"/>
              </w:rPr>
              <w:t xml:space="preserve">This presentation will highlight the following themes: Definition of </w:t>
            </w:r>
            <w:proofErr w:type="spellStart"/>
            <w:r w:rsidRPr="00580DDE">
              <w:rPr>
                <w:rFonts w:ascii="Arial" w:hAnsi="Arial" w:cs="Arial"/>
                <w:sz w:val="28"/>
                <w:szCs w:val="28"/>
              </w:rPr>
              <w:t>Deafblindness</w:t>
            </w:r>
            <w:proofErr w:type="spellEnd"/>
          </w:p>
          <w:p w14:paraId="5A85E30F" w14:textId="60E85C01" w:rsidR="00580DDE" w:rsidRPr="00580DDE" w:rsidRDefault="00580DDE" w:rsidP="00580DDE">
            <w:pPr>
              <w:rPr>
                <w:rFonts w:ascii="Arial" w:hAnsi="Arial" w:cs="Arial"/>
                <w:sz w:val="28"/>
                <w:szCs w:val="28"/>
              </w:rPr>
            </w:pPr>
            <w:r w:rsidRPr="00580DDE">
              <w:rPr>
                <w:rFonts w:ascii="Arial" w:hAnsi="Arial" w:cs="Arial"/>
                <w:sz w:val="28"/>
                <w:szCs w:val="28"/>
              </w:rPr>
              <w:t>Care Act 2014 regulatory requirements, including Specialist Assessments, Care/Support Planning, Communicator-Guides, Advocacy, Fluctuating needs, Reviews, RAS system and Information and Advice</w:t>
            </w:r>
            <w:r w:rsidR="005B72B1">
              <w:rPr>
                <w:rFonts w:ascii="Arial" w:hAnsi="Arial" w:cs="Arial"/>
                <w:sz w:val="28"/>
                <w:szCs w:val="28"/>
              </w:rPr>
              <w:t xml:space="preserve"> </w:t>
            </w:r>
          </w:p>
          <w:p w14:paraId="5D64A079" w14:textId="77777777" w:rsidR="00580DDE" w:rsidRPr="00580DDE" w:rsidRDefault="00580DDE" w:rsidP="00580DDE">
            <w:pPr>
              <w:rPr>
                <w:rFonts w:ascii="Arial" w:hAnsi="Arial" w:cs="Arial"/>
                <w:sz w:val="28"/>
                <w:szCs w:val="28"/>
              </w:rPr>
            </w:pPr>
            <w:r w:rsidRPr="00580DDE">
              <w:rPr>
                <w:rFonts w:ascii="Arial" w:hAnsi="Arial" w:cs="Arial"/>
                <w:sz w:val="28"/>
                <w:szCs w:val="28"/>
              </w:rPr>
              <w:t>Care and Support Policy Guidance, 2014 – mandatory implications with additional responsibilities and examples of good practice in localities</w:t>
            </w:r>
          </w:p>
          <w:p w14:paraId="786D1C9E" w14:textId="77777777" w:rsidR="00580DDE" w:rsidRPr="00580DDE" w:rsidRDefault="00580DDE" w:rsidP="00580DDE">
            <w:pPr>
              <w:rPr>
                <w:rFonts w:ascii="Arial" w:hAnsi="Arial" w:cs="Arial"/>
                <w:sz w:val="28"/>
                <w:szCs w:val="28"/>
              </w:rPr>
            </w:pPr>
            <w:r w:rsidRPr="00580DDE">
              <w:rPr>
                <w:rFonts w:ascii="Arial" w:hAnsi="Arial" w:cs="Arial"/>
                <w:sz w:val="28"/>
                <w:szCs w:val="28"/>
              </w:rPr>
              <w:lastRenderedPageBreak/>
              <w:t>DBE’s view regarding specialist skills and formal training required to work with a variety of deafblind people in differing settings</w:t>
            </w:r>
          </w:p>
          <w:p w14:paraId="28E227F2" w14:textId="3CB9D098" w:rsidR="00580DDE" w:rsidRPr="00580DDE" w:rsidRDefault="00580DDE" w:rsidP="00876EB6">
            <w:pPr>
              <w:rPr>
                <w:rFonts w:ascii="Arial" w:hAnsi="Arial" w:cs="Arial"/>
                <w:sz w:val="28"/>
                <w:szCs w:val="28"/>
              </w:rPr>
            </w:pPr>
            <w:r w:rsidRPr="00580DDE">
              <w:rPr>
                <w:rFonts w:ascii="Arial" w:hAnsi="Arial" w:cs="Arial"/>
                <w:sz w:val="28"/>
                <w:szCs w:val="28"/>
              </w:rPr>
              <w:t>How you can assist deafblind people to feel empowered and receive appropriate services to meet their needs, including holistic and realistic perceptions.  Also, how you can focus on outcomes, aspirations and intervention that will ensure deafblind people are enabled to live their lives with control, choice and dignity.</w:t>
            </w:r>
          </w:p>
        </w:tc>
        <w:tc>
          <w:tcPr>
            <w:tcW w:w="3847" w:type="dxa"/>
          </w:tcPr>
          <w:p w14:paraId="59388BDB" w14:textId="7CD3BC13" w:rsidR="00580DDE" w:rsidRPr="00580DDE" w:rsidRDefault="005B72B1" w:rsidP="00580DDE">
            <w:pPr>
              <w:rPr>
                <w:rFonts w:ascii="Arial" w:hAnsi="Arial" w:cs="Arial"/>
                <w:sz w:val="28"/>
                <w:szCs w:val="28"/>
              </w:rPr>
            </w:pPr>
            <w:r>
              <w:rPr>
                <w:rFonts w:ascii="Arial" w:hAnsi="Arial" w:cs="Arial"/>
                <w:sz w:val="28"/>
                <w:szCs w:val="28"/>
              </w:rPr>
              <w:lastRenderedPageBreak/>
              <w:t>E</w:t>
            </w:r>
            <w:r w:rsidR="00580DDE" w:rsidRPr="00580DDE">
              <w:rPr>
                <w:rFonts w:ascii="Arial" w:hAnsi="Arial" w:cs="Arial"/>
                <w:sz w:val="28"/>
                <w:szCs w:val="28"/>
              </w:rPr>
              <w:t>xplore</w:t>
            </w:r>
            <w:r>
              <w:rPr>
                <w:rFonts w:ascii="Arial" w:hAnsi="Arial" w:cs="Arial"/>
                <w:sz w:val="28"/>
                <w:szCs w:val="28"/>
              </w:rPr>
              <w:t>s</w:t>
            </w:r>
            <w:r w:rsidR="00580DDE" w:rsidRPr="00580DDE">
              <w:rPr>
                <w:rFonts w:ascii="Arial" w:hAnsi="Arial" w:cs="Arial"/>
                <w:sz w:val="28"/>
                <w:szCs w:val="28"/>
              </w:rPr>
              <w:t xml:space="preserve"> the similarities and difference between roles when working with Children &amp; Young People with a Sight Loss, defining </w:t>
            </w:r>
            <w:proofErr w:type="spellStart"/>
            <w:r w:rsidR="00580DDE" w:rsidRPr="00580DDE">
              <w:rPr>
                <w:rFonts w:ascii="Arial" w:hAnsi="Arial" w:cs="Arial"/>
                <w:sz w:val="28"/>
                <w:szCs w:val="28"/>
              </w:rPr>
              <w:t>habilitation</w:t>
            </w:r>
            <w:proofErr w:type="spellEnd"/>
            <w:r w:rsidR="00580DDE" w:rsidRPr="00580DDE">
              <w:rPr>
                <w:rFonts w:ascii="Arial" w:hAnsi="Arial" w:cs="Arial"/>
                <w:sz w:val="28"/>
                <w:szCs w:val="28"/>
              </w:rPr>
              <w:t xml:space="preserve"> intervention and its crucial importance in early </w:t>
            </w:r>
            <w:proofErr w:type="gramStart"/>
            <w:r w:rsidR="00580DDE" w:rsidRPr="00580DDE">
              <w:rPr>
                <w:rFonts w:ascii="Arial" w:hAnsi="Arial" w:cs="Arial"/>
                <w:sz w:val="28"/>
                <w:szCs w:val="28"/>
              </w:rPr>
              <w:t>years</w:t>
            </w:r>
            <w:proofErr w:type="gramEnd"/>
            <w:r w:rsidR="00580DDE" w:rsidRPr="00580DDE">
              <w:rPr>
                <w:rFonts w:ascii="Arial" w:hAnsi="Arial" w:cs="Arial"/>
                <w:sz w:val="28"/>
                <w:szCs w:val="28"/>
              </w:rPr>
              <w:t xml:space="preserve"> development and for those with complex needs. It will look at collaborative working with other disciplines as well as providing an overview of the support provided by Blind Children UK 'Movement Matters' </w:t>
            </w:r>
            <w:proofErr w:type="spellStart"/>
            <w:r w:rsidR="00580DDE" w:rsidRPr="00580DDE">
              <w:rPr>
                <w:rFonts w:ascii="Arial" w:hAnsi="Arial" w:cs="Arial"/>
                <w:sz w:val="28"/>
                <w:szCs w:val="28"/>
              </w:rPr>
              <w:t>habilitation</w:t>
            </w:r>
            <w:proofErr w:type="spellEnd"/>
            <w:r w:rsidR="00580DDE" w:rsidRPr="00580DDE">
              <w:rPr>
                <w:rFonts w:ascii="Arial" w:hAnsi="Arial" w:cs="Arial"/>
                <w:sz w:val="28"/>
                <w:szCs w:val="28"/>
              </w:rPr>
              <w:t xml:space="preserve"> service.</w:t>
            </w:r>
          </w:p>
          <w:p w14:paraId="07233F77" w14:textId="77777777" w:rsidR="00580DDE" w:rsidRPr="00580DDE" w:rsidRDefault="00580DDE" w:rsidP="00876EB6">
            <w:pPr>
              <w:rPr>
                <w:rFonts w:ascii="Arial" w:hAnsi="Arial" w:cs="Arial"/>
                <w:sz w:val="28"/>
                <w:szCs w:val="28"/>
              </w:rPr>
            </w:pPr>
          </w:p>
        </w:tc>
        <w:tc>
          <w:tcPr>
            <w:tcW w:w="3847" w:type="dxa"/>
          </w:tcPr>
          <w:p w14:paraId="68062692" w14:textId="74213451" w:rsidR="00580DDE" w:rsidRPr="00580DDE" w:rsidRDefault="005B72B1" w:rsidP="00580DDE">
            <w:pPr>
              <w:rPr>
                <w:rFonts w:ascii="Arial" w:hAnsi="Arial" w:cs="Arial"/>
                <w:bCs/>
                <w:sz w:val="28"/>
                <w:szCs w:val="28"/>
              </w:rPr>
            </w:pPr>
            <w:r>
              <w:rPr>
                <w:rFonts w:ascii="Arial" w:hAnsi="Arial" w:cs="Arial"/>
                <w:bCs/>
                <w:sz w:val="28"/>
                <w:szCs w:val="28"/>
              </w:rPr>
              <w:t>Pr</w:t>
            </w:r>
            <w:r w:rsidR="00580DDE" w:rsidRPr="00580DDE">
              <w:rPr>
                <w:rFonts w:ascii="Arial" w:hAnsi="Arial" w:cs="Arial"/>
                <w:bCs/>
                <w:sz w:val="28"/>
                <w:szCs w:val="28"/>
              </w:rPr>
              <w:t xml:space="preserve">ovides a practical introduction to the key changes to literary braille due to the formal roll out of Unified English Braille (UEB) in the UK this year. The session will compare the first 22 lessons in the old Standard English Braille Primer with the new UEB Primer to demonstrate the changes that you need to know when teaching braille or supporting someone get to grips with the changes. This approach will also serve as a refresher for people who feel their braille is a bit </w:t>
            </w:r>
          </w:p>
          <w:p w14:paraId="4F02959E" w14:textId="77777777" w:rsidR="00580DDE" w:rsidRPr="00580DDE" w:rsidRDefault="00580DDE" w:rsidP="00580DDE">
            <w:pPr>
              <w:rPr>
                <w:rFonts w:ascii="Arial" w:hAnsi="Arial" w:cs="Arial"/>
                <w:bCs/>
                <w:sz w:val="28"/>
                <w:szCs w:val="28"/>
              </w:rPr>
            </w:pPr>
            <w:proofErr w:type="gramStart"/>
            <w:r w:rsidRPr="00580DDE">
              <w:rPr>
                <w:rFonts w:ascii="Arial" w:hAnsi="Arial" w:cs="Arial"/>
                <w:bCs/>
                <w:sz w:val="28"/>
                <w:szCs w:val="28"/>
              </w:rPr>
              <w:lastRenderedPageBreak/>
              <w:t>rusty</w:t>
            </w:r>
            <w:proofErr w:type="gramEnd"/>
            <w:r w:rsidRPr="00580DDE">
              <w:rPr>
                <w:rFonts w:ascii="Arial" w:hAnsi="Arial" w:cs="Arial"/>
                <w:bCs/>
                <w:sz w:val="28"/>
                <w:szCs w:val="28"/>
              </w:rPr>
              <w:t xml:space="preserve"> and could also whet the appetite of those rehab workers whose training did not encompass contracted (Grade 2) braille. </w:t>
            </w:r>
          </w:p>
          <w:p w14:paraId="6E4675D2" w14:textId="7C402354" w:rsidR="00580DDE" w:rsidRPr="00580DDE" w:rsidRDefault="00580DDE" w:rsidP="00580DDE">
            <w:pPr>
              <w:rPr>
                <w:rFonts w:ascii="Arial" w:hAnsi="Arial" w:cs="Arial"/>
                <w:sz w:val="28"/>
                <w:szCs w:val="28"/>
              </w:rPr>
            </w:pPr>
          </w:p>
        </w:tc>
        <w:tc>
          <w:tcPr>
            <w:tcW w:w="3847" w:type="dxa"/>
          </w:tcPr>
          <w:p w14:paraId="2022DEF8" w14:textId="2835E5B7" w:rsidR="00580DDE" w:rsidRPr="00580DDE" w:rsidRDefault="00580DDE" w:rsidP="00580DDE">
            <w:pPr>
              <w:rPr>
                <w:rFonts w:ascii="Arial" w:hAnsi="Arial" w:cs="Arial"/>
                <w:sz w:val="28"/>
                <w:szCs w:val="28"/>
              </w:rPr>
            </w:pPr>
            <w:r w:rsidRPr="00580DDE">
              <w:rPr>
                <w:rFonts w:ascii="Arial" w:hAnsi="Arial" w:cs="Arial"/>
                <w:sz w:val="28"/>
                <w:szCs w:val="28"/>
              </w:rPr>
              <w:lastRenderedPageBreak/>
              <w:t>Implantable Miniature Telescopes may be considered as an option for </w:t>
            </w:r>
            <w:r w:rsidRPr="00580DDE">
              <w:rPr>
                <w:rFonts w:ascii="Arial" w:hAnsi="Arial" w:cs="Arial"/>
                <w:sz w:val="28"/>
                <w:szCs w:val="28"/>
              </w:rPr>
              <w:br/>
              <w:t>those with end-stage Age-related Macular Degeneration. At this time it </w:t>
            </w:r>
            <w:r w:rsidRPr="00580DDE">
              <w:rPr>
                <w:rFonts w:ascii="Arial" w:hAnsi="Arial" w:cs="Arial"/>
                <w:sz w:val="28"/>
                <w:szCs w:val="28"/>
              </w:rPr>
              <w:br/>
              <w:t xml:space="preserve">is not NHS-funded but assessments can be done at a number of ophthalmic clinics to determine suitability. The key factor with this surgery, which differs from similar types, is that it has a comprehensive rehabilitation programme. It involves pre-op contact with a potential patient, a post-operative meeting and </w:t>
            </w:r>
            <w:r w:rsidRPr="00580DDE">
              <w:rPr>
                <w:rFonts w:ascii="Arial" w:hAnsi="Arial" w:cs="Arial"/>
                <w:sz w:val="28"/>
                <w:szCs w:val="28"/>
              </w:rPr>
              <w:lastRenderedPageBreak/>
              <w:t>ongoing rehabilitation training over a period of 3 or more months and review by the Ophthalmic surgeon. </w:t>
            </w:r>
            <w:r w:rsidRPr="00580DDE">
              <w:rPr>
                <w:rFonts w:ascii="Arial" w:hAnsi="Arial" w:cs="Arial"/>
                <w:sz w:val="28"/>
                <w:szCs w:val="28"/>
              </w:rPr>
              <w:br/>
              <w:t>Find out more about the assessment and how rehabilitation is integrated into the process. </w:t>
            </w:r>
            <w:r w:rsidRPr="00580DDE">
              <w:rPr>
                <w:rFonts w:ascii="Arial" w:hAnsi="Arial" w:cs="Arial"/>
                <w:sz w:val="28"/>
                <w:szCs w:val="28"/>
              </w:rPr>
              <w:br/>
            </w:r>
            <w:r w:rsidRPr="00580DDE">
              <w:rPr>
                <w:rFonts w:ascii="Arial" w:hAnsi="Arial" w:cs="Arial"/>
                <w:sz w:val="28"/>
                <w:szCs w:val="28"/>
              </w:rPr>
              <w:br/>
            </w:r>
          </w:p>
        </w:tc>
      </w:tr>
    </w:tbl>
    <w:p w14:paraId="1F8D4BBC" w14:textId="77777777" w:rsidR="00480D53" w:rsidRPr="007B5F03" w:rsidRDefault="00480D53" w:rsidP="00416A65">
      <w:pPr>
        <w:rPr>
          <w:rFonts w:ascii="Arial" w:hAnsi="Arial" w:cs="Arial"/>
          <w:b/>
          <w:sz w:val="28"/>
          <w:szCs w:val="28"/>
        </w:rPr>
      </w:pPr>
    </w:p>
    <w:p w14:paraId="46E903D7" w14:textId="4667A7F9" w:rsidR="00480D53" w:rsidRPr="00330252" w:rsidRDefault="00046D80">
      <w:pPr>
        <w:rPr>
          <w:rFonts w:ascii="Arial" w:hAnsi="Arial" w:cs="Arial"/>
          <w:b/>
          <w:sz w:val="28"/>
          <w:szCs w:val="28"/>
        </w:rPr>
      </w:pPr>
      <w:r>
        <w:rPr>
          <w:rFonts w:ascii="Arial" w:hAnsi="Arial" w:cs="Arial"/>
          <w:b/>
          <w:sz w:val="28"/>
          <w:szCs w:val="28"/>
        </w:rPr>
        <w:t xml:space="preserve">12.20 - </w:t>
      </w:r>
      <w:r w:rsidR="00480D53" w:rsidRPr="00330252">
        <w:rPr>
          <w:rFonts w:ascii="Arial" w:hAnsi="Arial" w:cs="Arial"/>
          <w:b/>
          <w:sz w:val="28"/>
          <w:szCs w:val="28"/>
        </w:rPr>
        <w:t xml:space="preserve">13.30 </w:t>
      </w:r>
      <w:r>
        <w:rPr>
          <w:rFonts w:ascii="Arial" w:hAnsi="Arial" w:cs="Arial"/>
          <w:b/>
          <w:sz w:val="28"/>
          <w:szCs w:val="28"/>
        </w:rPr>
        <w:tab/>
      </w:r>
      <w:r w:rsidR="00863367" w:rsidRPr="00330252">
        <w:rPr>
          <w:rFonts w:ascii="Arial" w:hAnsi="Arial" w:cs="Arial"/>
          <w:b/>
          <w:sz w:val="28"/>
          <w:szCs w:val="28"/>
        </w:rPr>
        <w:t>Sandwich Lunch in exhibition room (room 151)</w:t>
      </w:r>
    </w:p>
    <w:p w14:paraId="74451875" w14:textId="7587A11E" w:rsidR="00480D53" w:rsidRPr="00C261A6" w:rsidRDefault="00480D53">
      <w:pPr>
        <w:rPr>
          <w:rFonts w:ascii="Arial" w:hAnsi="Arial" w:cs="Arial"/>
          <w:sz w:val="28"/>
          <w:szCs w:val="28"/>
        </w:rPr>
      </w:pPr>
      <w:r w:rsidRPr="00330252">
        <w:rPr>
          <w:rFonts w:ascii="Arial" w:hAnsi="Arial" w:cs="Arial"/>
          <w:b/>
          <w:sz w:val="28"/>
          <w:szCs w:val="28"/>
        </w:rPr>
        <w:t xml:space="preserve">13.30 </w:t>
      </w:r>
      <w:r w:rsidR="00046D80">
        <w:rPr>
          <w:rFonts w:ascii="Arial" w:hAnsi="Arial" w:cs="Arial"/>
          <w:b/>
          <w:sz w:val="28"/>
          <w:szCs w:val="28"/>
        </w:rPr>
        <w:tab/>
      </w:r>
      <w:r w:rsidR="00046D80">
        <w:rPr>
          <w:rFonts w:ascii="Arial" w:hAnsi="Arial" w:cs="Arial"/>
          <w:b/>
          <w:sz w:val="28"/>
          <w:szCs w:val="28"/>
        </w:rPr>
        <w:tab/>
      </w:r>
      <w:r w:rsidRPr="00330252">
        <w:rPr>
          <w:rFonts w:ascii="Arial" w:hAnsi="Arial" w:cs="Arial"/>
          <w:b/>
          <w:sz w:val="28"/>
          <w:szCs w:val="28"/>
        </w:rPr>
        <w:t xml:space="preserve">Choice of workshop. </w:t>
      </w:r>
      <w:r w:rsidRPr="00C261A6">
        <w:rPr>
          <w:rFonts w:ascii="Arial" w:hAnsi="Arial" w:cs="Arial"/>
          <w:sz w:val="28"/>
          <w:szCs w:val="28"/>
        </w:rPr>
        <w:t>Choose one from the remaining three</w:t>
      </w:r>
      <w:r w:rsidR="00580DDE">
        <w:rPr>
          <w:rFonts w:ascii="Arial" w:hAnsi="Arial" w:cs="Arial"/>
          <w:sz w:val="28"/>
          <w:szCs w:val="28"/>
        </w:rPr>
        <w:t xml:space="preserve"> (above)</w:t>
      </w:r>
    </w:p>
    <w:p w14:paraId="60A7B608" w14:textId="3E460453" w:rsidR="00480D53" w:rsidRPr="00330252" w:rsidRDefault="00046D80">
      <w:pPr>
        <w:rPr>
          <w:rFonts w:ascii="Arial" w:hAnsi="Arial" w:cs="Arial"/>
          <w:b/>
          <w:sz w:val="28"/>
          <w:szCs w:val="28"/>
        </w:rPr>
      </w:pPr>
      <w:r>
        <w:rPr>
          <w:rFonts w:ascii="Arial" w:hAnsi="Arial" w:cs="Arial"/>
          <w:b/>
          <w:sz w:val="28"/>
          <w:szCs w:val="28"/>
        </w:rPr>
        <w:t xml:space="preserve">14.30 - </w:t>
      </w:r>
      <w:r w:rsidR="00863367" w:rsidRPr="00330252">
        <w:rPr>
          <w:rFonts w:ascii="Arial" w:hAnsi="Arial" w:cs="Arial"/>
          <w:b/>
          <w:sz w:val="28"/>
          <w:szCs w:val="28"/>
        </w:rPr>
        <w:t xml:space="preserve">14.50  </w:t>
      </w:r>
      <w:r>
        <w:rPr>
          <w:rFonts w:ascii="Arial" w:hAnsi="Arial" w:cs="Arial"/>
          <w:b/>
          <w:sz w:val="28"/>
          <w:szCs w:val="28"/>
        </w:rPr>
        <w:tab/>
      </w:r>
      <w:r w:rsidR="00863367" w:rsidRPr="00330252">
        <w:rPr>
          <w:rFonts w:ascii="Arial" w:hAnsi="Arial" w:cs="Arial"/>
          <w:b/>
          <w:sz w:val="28"/>
          <w:szCs w:val="28"/>
        </w:rPr>
        <w:t>Break</w:t>
      </w:r>
    </w:p>
    <w:p w14:paraId="201EDF71" w14:textId="0EF9E1B7" w:rsidR="00863367" w:rsidRPr="00863367" w:rsidRDefault="00046D80" w:rsidP="00863367">
      <w:pPr>
        <w:ind w:left="2160" w:hanging="2160"/>
        <w:rPr>
          <w:rFonts w:ascii="Arial" w:hAnsi="Arial" w:cs="Arial"/>
          <w:b/>
          <w:sz w:val="28"/>
          <w:szCs w:val="28"/>
        </w:rPr>
      </w:pPr>
      <w:r>
        <w:rPr>
          <w:rFonts w:ascii="Arial" w:hAnsi="Arial" w:cs="Arial"/>
          <w:b/>
          <w:sz w:val="28"/>
          <w:szCs w:val="28"/>
        </w:rPr>
        <w:t xml:space="preserve">14.50          </w:t>
      </w:r>
      <w:r>
        <w:rPr>
          <w:rFonts w:ascii="Arial" w:hAnsi="Arial" w:cs="Arial"/>
          <w:b/>
          <w:sz w:val="28"/>
          <w:szCs w:val="28"/>
        </w:rPr>
        <w:tab/>
      </w:r>
      <w:r w:rsidR="00863367" w:rsidRPr="00863367">
        <w:rPr>
          <w:rFonts w:ascii="Arial" w:hAnsi="Arial" w:cs="Arial"/>
          <w:b/>
          <w:sz w:val="28"/>
          <w:szCs w:val="28"/>
        </w:rPr>
        <w:t>Keynote Lecture: Eye, Brain and</w:t>
      </w:r>
      <w:r w:rsidR="00863367">
        <w:rPr>
          <w:rFonts w:ascii="Arial" w:hAnsi="Arial" w:cs="Arial"/>
          <w:b/>
          <w:sz w:val="28"/>
          <w:szCs w:val="28"/>
        </w:rPr>
        <w:t xml:space="preserve"> Vision – </w:t>
      </w:r>
      <w:r w:rsidR="00863367" w:rsidRPr="00863367">
        <w:rPr>
          <w:rFonts w:ascii="Arial" w:hAnsi="Arial" w:cs="Arial"/>
          <w:b/>
          <w:sz w:val="28"/>
          <w:szCs w:val="28"/>
        </w:rPr>
        <w:t>What Happens When the Brain Doesn’t Play Ball, Mark Gray</w:t>
      </w:r>
    </w:p>
    <w:p w14:paraId="03738014" w14:textId="2354F10A" w:rsidR="00BE54DB" w:rsidRDefault="00046D80">
      <w:pPr>
        <w:rPr>
          <w:rFonts w:ascii="Arial" w:hAnsi="Arial" w:cs="Arial"/>
          <w:b/>
          <w:sz w:val="28"/>
          <w:szCs w:val="28"/>
        </w:rPr>
      </w:pPr>
      <w:r>
        <w:rPr>
          <w:rFonts w:ascii="Arial" w:hAnsi="Arial" w:cs="Arial"/>
          <w:b/>
          <w:sz w:val="28"/>
          <w:szCs w:val="28"/>
        </w:rPr>
        <w:t>15.50</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BE54DB" w:rsidRPr="00BE54DB">
        <w:rPr>
          <w:rFonts w:ascii="Arial" w:hAnsi="Arial" w:cs="Arial"/>
          <w:b/>
          <w:sz w:val="28"/>
          <w:szCs w:val="28"/>
        </w:rPr>
        <w:t>Closing Remarks</w:t>
      </w:r>
    </w:p>
    <w:p w14:paraId="4D1E7950" w14:textId="11A3C2CB" w:rsidR="005B72B1" w:rsidRDefault="005B72B1">
      <w:pPr>
        <w:rPr>
          <w:rFonts w:ascii="Arial" w:hAnsi="Arial" w:cs="Arial"/>
          <w:b/>
          <w:sz w:val="28"/>
          <w:szCs w:val="28"/>
        </w:rPr>
      </w:pPr>
      <w:r>
        <w:rPr>
          <w:rFonts w:ascii="Arial" w:hAnsi="Arial" w:cs="Arial"/>
          <w:b/>
          <w:sz w:val="28"/>
          <w:szCs w:val="28"/>
        </w:rPr>
        <w:t xml:space="preserve">16.00  </w:t>
      </w:r>
      <w:r w:rsidR="00046D80">
        <w:rPr>
          <w:rFonts w:ascii="Arial" w:hAnsi="Arial" w:cs="Arial"/>
          <w:b/>
          <w:sz w:val="28"/>
          <w:szCs w:val="28"/>
        </w:rPr>
        <w:tab/>
      </w:r>
      <w:r w:rsidR="00046D80">
        <w:rPr>
          <w:rFonts w:ascii="Arial" w:hAnsi="Arial" w:cs="Arial"/>
          <w:b/>
          <w:sz w:val="28"/>
          <w:szCs w:val="28"/>
        </w:rPr>
        <w:tab/>
      </w:r>
      <w:r>
        <w:rPr>
          <w:rFonts w:ascii="Arial" w:hAnsi="Arial" w:cs="Arial"/>
          <w:b/>
          <w:sz w:val="28"/>
          <w:szCs w:val="28"/>
        </w:rPr>
        <w:t xml:space="preserve">End of meeting </w:t>
      </w:r>
    </w:p>
    <w:p w14:paraId="1A0AC2EA" w14:textId="77777777" w:rsidR="00580DDE" w:rsidRPr="00580DDE" w:rsidRDefault="00580DDE">
      <w:pPr>
        <w:rPr>
          <w:rFonts w:ascii="Arial" w:hAnsi="Arial" w:cs="Arial"/>
          <w:b/>
          <w:sz w:val="28"/>
          <w:szCs w:val="28"/>
        </w:rPr>
      </w:pPr>
    </w:p>
    <w:p w14:paraId="413EA043" w14:textId="77777777" w:rsidR="00BE54DB" w:rsidRDefault="00BE54DB">
      <w:pPr>
        <w:rPr>
          <w:b/>
          <w:sz w:val="28"/>
          <w:szCs w:val="28"/>
        </w:rPr>
      </w:pPr>
    </w:p>
    <w:p w14:paraId="070AAA72" w14:textId="1A9704C8" w:rsidR="00330252" w:rsidRPr="00480D53" w:rsidRDefault="00BE54DB" w:rsidP="00580DDE">
      <w:pPr>
        <w:rPr>
          <w:b/>
          <w:sz w:val="28"/>
          <w:szCs w:val="28"/>
        </w:rPr>
      </w:pPr>
      <w:r>
        <w:rPr>
          <w:b/>
          <w:sz w:val="28"/>
          <w:szCs w:val="28"/>
        </w:rPr>
        <w:t xml:space="preserve">Speaker </w:t>
      </w:r>
      <w:r w:rsidR="00330252">
        <w:rPr>
          <w:b/>
          <w:sz w:val="28"/>
          <w:szCs w:val="28"/>
        </w:rPr>
        <w:t>Biographies</w:t>
      </w:r>
    </w:p>
    <w:p w14:paraId="5ABD4694" w14:textId="27F5F894" w:rsidR="00854191" w:rsidRDefault="00580DDE" w:rsidP="00C261A6">
      <w:pPr>
        <w:pStyle w:val="NoSpacing"/>
        <w:rPr>
          <w:rFonts w:ascii="Arial" w:hAnsi="Arial" w:cs="Arial"/>
          <w:sz w:val="24"/>
          <w:szCs w:val="24"/>
        </w:rPr>
      </w:pPr>
      <w:r>
        <w:rPr>
          <w:rFonts w:ascii="Arial" w:hAnsi="Arial" w:cs="Arial"/>
          <w:b/>
          <w:sz w:val="24"/>
          <w:szCs w:val="24"/>
        </w:rPr>
        <w:t xml:space="preserve">Annette </w:t>
      </w:r>
      <w:proofErr w:type="spellStart"/>
      <w:r>
        <w:rPr>
          <w:rFonts w:ascii="Arial" w:hAnsi="Arial" w:cs="Arial"/>
          <w:b/>
          <w:sz w:val="24"/>
          <w:szCs w:val="24"/>
        </w:rPr>
        <w:t>Bodsworth</w:t>
      </w:r>
      <w:proofErr w:type="spellEnd"/>
      <w:r>
        <w:rPr>
          <w:rFonts w:ascii="Arial" w:hAnsi="Arial" w:cs="Arial"/>
          <w:b/>
          <w:sz w:val="24"/>
          <w:szCs w:val="24"/>
        </w:rPr>
        <w:t xml:space="preserve">, MBE </w:t>
      </w:r>
      <w:proofErr w:type="gramStart"/>
      <w:r w:rsidR="00854191" w:rsidRPr="00C261A6">
        <w:rPr>
          <w:rFonts w:ascii="Arial" w:hAnsi="Arial" w:cs="Arial"/>
          <w:sz w:val="24"/>
          <w:szCs w:val="24"/>
        </w:rPr>
        <w:t>In</w:t>
      </w:r>
      <w:proofErr w:type="gramEnd"/>
      <w:r w:rsidR="00854191" w:rsidRPr="00C261A6">
        <w:rPr>
          <w:rFonts w:ascii="Arial" w:hAnsi="Arial" w:cs="Arial"/>
          <w:sz w:val="24"/>
          <w:szCs w:val="24"/>
        </w:rPr>
        <w:t xml:space="preserve"> Essex, Annette has been instrumental in advocating for services for deafblind people for over 15 years.  On a national scale, she has </w:t>
      </w:r>
      <w:r w:rsidR="00C261A6">
        <w:rPr>
          <w:rFonts w:ascii="Arial" w:hAnsi="Arial" w:cs="Arial"/>
          <w:sz w:val="24"/>
          <w:szCs w:val="24"/>
        </w:rPr>
        <w:t>been invaluable in educating MP</w:t>
      </w:r>
      <w:r w:rsidR="00854191" w:rsidRPr="00C261A6">
        <w:rPr>
          <w:rFonts w:ascii="Arial" w:hAnsi="Arial" w:cs="Arial"/>
          <w:sz w:val="24"/>
          <w:szCs w:val="24"/>
        </w:rPr>
        <w:t>s and influencing legislation for the Care Act, 2014 and Deafblind Guidance.   Annette is deafblind herself</w:t>
      </w:r>
      <w:proofErr w:type="gramStart"/>
      <w:r w:rsidR="00854191" w:rsidRPr="00C261A6">
        <w:rPr>
          <w:rFonts w:ascii="Arial" w:hAnsi="Arial" w:cs="Arial"/>
          <w:sz w:val="24"/>
          <w:szCs w:val="24"/>
        </w:rPr>
        <w:t xml:space="preserve">, </w:t>
      </w:r>
      <w:r w:rsidR="00C261A6">
        <w:rPr>
          <w:rFonts w:ascii="Arial" w:hAnsi="Arial" w:cs="Arial"/>
          <w:sz w:val="24"/>
          <w:szCs w:val="24"/>
        </w:rPr>
        <w:t xml:space="preserve"> and</w:t>
      </w:r>
      <w:proofErr w:type="gramEnd"/>
      <w:r w:rsidR="00C261A6">
        <w:rPr>
          <w:rFonts w:ascii="Arial" w:hAnsi="Arial" w:cs="Arial"/>
          <w:sz w:val="24"/>
          <w:szCs w:val="24"/>
        </w:rPr>
        <w:t xml:space="preserve"> </w:t>
      </w:r>
      <w:r w:rsidR="00854191" w:rsidRPr="00C261A6">
        <w:rPr>
          <w:rFonts w:ascii="Arial" w:hAnsi="Arial" w:cs="Arial"/>
          <w:sz w:val="24"/>
          <w:szCs w:val="24"/>
        </w:rPr>
        <w:t xml:space="preserve">has received her own specialist assessment and PA / Communicator-Guide service.  </w:t>
      </w:r>
      <w:r w:rsidR="00C261A6">
        <w:rPr>
          <w:rFonts w:ascii="Arial" w:hAnsi="Arial" w:cs="Arial"/>
          <w:sz w:val="24"/>
          <w:szCs w:val="24"/>
        </w:rPr>
        <w:t>She</w:t>
      </w:r>
      <w:r w:rsidR="00854191" w:rsidRPr="00C261A6">
        <w:rPr>
          <w:rFonts w:ascii="Arial" w:hAnsi="Arial" w:cs="Arial"/>
          <w:sz w:val="24"/>
          <w:szCs w:val="24"/>
        </w:rPr>
        <w:t xml:space="preserve"> has recently undertaken further training in specialist assessments.</w:t>
      </w:r>
    </w:p>
    <w:p w14:paraId="6A57D1C9" w14:textId="77777777" w:rsidR="00C261A6" w:rsidRPr="00C261A6" w:rsidRDefault="00C261A6" w:rsidP="00C261A6">
      <w:pPr>
        <w:pStyle w:val="NoSpacing"/>
        <w:rPr>
          <w:rFonts w:ascii="Arial" w:hAnsi="Arial" w:cs="Arial"/>
          <w:sz w:val="24"/>
          <w:szCs w:val="24"/>
        </w:rPr>
      </w:pPr>
    </w:p>
    <w:p w14:paraId="71E94434" w14:textId="5C26CACC" w:rsidR="00C261A6" w:rsidRDefault="00580DDE" w:rsidP="00C261A6">
      <w:pPr>
        <w:pStyle w:val="NoSpacing"/>
        <w:rPr>
          <w:rStyle w:val="apple-converted-space"/>
          <w:rFonts w:ascii="Arial" w:hAnsi="Arial" w:cs="Arial"/>
          <w:sz w:val="24"/>
          <w:szCs w:val="24"/>
        </w:rPr>
      </w:pPr>
      <w:r>
        <w:rPr>
          <w:rFonts w:ascii="Arial" w:hAnsi="Arial" w:cs="Arial"/>
          <w:b/>
          <w:sz w:val="24"/>
          <w:szCs w:val="24"/>
        </w:rPr>
        <w:t xml:space="preserve">James Bole BSc Hons. GCGI. </w:t>
      </w:r>
      <w:proofErr w:type="spellStart"/>
      <w:r>
        <w:rPr>
          <w:rFonts w:ascii="Arial" w:hAnsi="Arial" w:cs="Arial"/>
          <w:b/>
          <w:sz w:val="24"/>
          <w:szCs w:val="24"/>
        </w:rPr>
        <w:t>MIfL</w:t>
      </w:r>
      <w:proofErr w:type="spellEnd"/>
      <w:r>
        <w:rPr>
          <w:rFonts w:ascii="Arial" w:hAnsi="Arial" w:cs="Arial"/>
          <w:b/>
          <w:sz w:val="24"/>
          <w:szCs w:val="24"/>
        </w:rPr>
        <w:t xml:space="preserve"> </w:t>
      </w:r>
      <w:r w:rsidR="00C261A6">
        <w:rPr>
          <w:rFonts w:ascii="Arial" w:hAnsi="Arial" w:cs="Arial"/>
          <w:sz w:val="24"/>
          <w:szCs w:val="24"/>
        </w:rPr>
        <w:t>James is a</w:t>
      </w:r>
      <w:r w:rsidR="00C261A6" w:rsidRPr="00C261A6">
        <w:rPr>
          <w:rFonts w:ascii="Arial" w:hAnsi="Arial" w:cs="Arial"/>
          <w:sz w:val="24"/>
          <w:szCs w:val="24"/>
        </w:rPr>
        <w:t xml:space="preserve"> freelance Rehabilitation Officer for Vision Rehabilitation Ltd as well</w:t>
      </w:r>
      <w:r w:rsidR="00C261A6" w:rsidRPr="00C261A6">
        <w:rPr>
          <w:rStyle w:val="apple-converted-space"/>
          <w:rFonts w:ascii="Arial" w:hAnsi="Arial" w:cs="Arial"/>
          <w:sz w:val="24"/>
          <w:szCs w:val="24"/>
        </w:rPr>
        <w:t> </w:t>
      </w:r>
      <w:r w:rsidR="00C261A6" w:rsidRPr="00C261A6">
        <w:rPr>
          <w:rFonts w:ascii="Arial" w:hAnsi="Arial" w:cs="Arial"/>
          <w:sz w:val="24"/>
          <w:szCs w:val="24"/>
        </w:rPr>
        <w:t xml:space="preserve">as part of a specialist rehabilitation team for </w:t>
      </w:r>
      <w:proofErr w:type="spellStart"/>
      <w:r w:rsidR="00C261A6" w:rsidRPr="00C261A6">
        <w:rPr>
          <w:rFonts w:ascii="Arial" w:hAnsi="Arial" w:cs="Arial"/>
          <w:sz w:val="24"/>
          <w:szCs w:val="24"/>
        </w:rPr>
        <w:t>FocalPoint</w:t>
      </w:r>
      <w:proofErr w:type="spellEnd"/>
      <w:r w:rsidR="00C261A6" w:rsidRPr="00C261A6">
        <w:rPr>
          <w:rFonts w:ascii="Arial" w:hAnsi="Arial" w:cs="Arial"/>
          <w:sz w:val="24"/>
          <w:szCs w:val="24"/>
        </w:rPr>
        <w:t xml:space="preserve"> UK (for the</w:t>
      </w:r>
      <w:r w:rsidR="00C261A6" w:rsidRPr="00C261A6">
        <w:rPr>
          <w:rStyle w:val="apple-converted-space"/>
          <w:rFonts w:ascii="Arial" w:hAnsi="Arial" w:cs="Arial"/>
          <w:sz w:val="24"/>
          <w:szCs w:val="24"/>
        </w:rPr>
        <w:t> </w:t>
      </w:r>
      <w:r w:rsidR="00C261A6" w:rsidRPr="00C261A6">
        <w:rPr>
          <w:rFonts w:ascii="Arial" w:hAnsi="Arial" w:cs="Arial"/>
          <w:sz w:val="24"/>
          <w:szCs w:val="24"/>
        </w:rPr>
        <w:t>Implantable Miniature Telescope programme).</w:t>
      </w:r>
      <w:r w:rsidR="00C261A6" w:rsidRPr="00C261A6">
        <w:rPr>
          <w:rStyle w:val="apple-converted-space"/>
          <w:rFonts w:ascii="Arial" w:hAnsi="Arial" w:cs="Arial"/>
          <w:sz w:val="24"/>
          <w:szCs w:val="24"/>
        </w:rPr>
        <w:t xml:space="preserve">  </w:t>
      </w:r>
      <w:r w:rsidR="00C261A6">
        <w:rPr>
          <w:rStyle w:val="apple-converted-space"/>
          <w:rFonts w:ascii="Arial" w:hAnsi="Arial" w:cs="Arial"/>
          <w:sz w:val="24"/>
          <w:szCs w:val="24"/>
        </w:rPr>
        <w:t>He is v</w:t>
      </w:r>
      <w:r w:rsidR="00C261A6">
        <w:rPr>
          <w:rFonts w:ascii="Arial" w:hAnsi="Arial" w:cs="Arial"/>
          <w:sz w:val="24"/>
          <w:szCs w:val="24"/>
        </w:rPr>
        <w:t xml:space="preserve">ice-chair of </w:t>
      </w:r>
      <w:r w:rsidR="00C261A6" w:rsidRPr="00C261A6">
        <w:rPr>
          <w:rFonts w:ascii="Arial" w:hAnsi="Arial" w:cs="Arial"/>
          <w:sz w:val="24"/>
          <w:szCs w:val="24"/>
        </w:rPr>
        <w:t>RWPN</w:t>
      </w:r>
      <w:r w:rsidR="00C261A6" w:rsidRPr="00C261A6">
        <w:rPr>
          <w:rStyle w:val="apple-converted-space"/>
          <w:rFonts w:ascii="Arial" w:hAnsi="Arial" w:cs="Arial"/>
          <w:sz w:val="24"/>
          <w:szCs w:val="24"/>
        </w:rPr>
        <w:t>,</w:t>
      </w:r>
      <w:r w:rsidR="00C261A6">
        <w:rPr>
          <w:rStyle w:val="apple-converted-space"/>
          <w:rFonts w:ascii="Arial" w:hAnsi="Arial" w:cs="Arial"/>
          <w:sz w:val="24"/>
          <w:szCs w:val="24"/>
        </w:rPr>
        <w:t xml:space="preserve"> and a </w:t>
      </w:r>
      <w:r w:rsidR="00C261A6" w:rsidRPr="00C261A6">
        <w:rPr>
          <w:rFonts w:ascii="Arial" w:hAnsi="Arial" w:cs="Arial"/>
          <w:sz w:val="24"/>
          <w:szCs w:val="24"/>
        </w:rPr>
        <w:t>Trustee for Headway UK (Aylesbury Vale)</w:t>
      </w:r>
      <w:r w:rsidR="00C261A6" w:rsidRPr="00C261A6">
        <w:rPr>
          <w:rStyle w:val="apple-converted-space"/>
          <w:rFonts w:ascii="Arial" w:hAnsi="Arial" w:cs="Arial"/>
          <w:sz w:val="24"/>
          <w:szCs w:val="24"/>
        </w:rPr>
        <w:t> </w:t>
      </w:r>
    </w:p>
    <w:p w14:paraId="4617E9D4" w14:textId="77777777" w:rsidR="00C261A6" w:rsidRPr="00C261A6" w:rsidRDefault="00C261A6" w:rsidP="00C261A6">
      <w:pPr>
        <w:pStyle w:val="NoSpacing"/>
        <w:rPr>
          <w:rFonts w:ascii="Arial" w:hAnsi="Arial" w:cs="Arial"/>
          <w:sz w:val="24"/>
          <w:szCs w:val="24"/>
        </w:rPr>
      </w:pPr>
    </w:p>
    <w:p w14:paraId="728FF75E" w14:textId="343E2532" w:rsidR="00416A65" w:rsidRPr="00C261A6" w:rsidRDefault="00416A65" w:rsidP="00C261A6">
      <w:pPr>
        <w:pStyle w:val="NoSpacing"/>
        <w:rPr>
          <w:rFonts w:ascii="Arial" w:eastAsia="Times New Roman" w:hAnsi="Arial" w:cs="Arial"/>
          <w:color w:val="000000"/>
          <w:sz w:val="24"/>
          <w:szCs w:val="24"/>
          <w:lang w:eastAsia="en-GB"/>
        </w:rPr>
      </w:pPr>
      <w:r w:rsidRPr="00C261A6">
        <w:rPr>
          <w:rFonts w:ascii="Arial" w:eastAsia="Times New Roman" w:hAnsi="Arial" w:cs="Arial"/>
          <w:b/>
          <w:color w:val="000000"/>
          <w:sz w:val="24"/>
          <w:szCs w:val="24"/>
          <w:lang w:eastAsia="en-GB"/>
        </w:rPr>
        <w:t xml:space="preserve">Suzy England </w:t>
      </w:r>
      <w:r w:rsidR="00330252" w:rsidRPr="00C261A6">
        <w:rPr>
          <w:rFonts w:ascii="Arial" w:eastAsia="Times New Roman" w:hAnsi="Arial" w:cs="Arial"/>
          <w:color w:val="000000"/>
          <w:sz w:val="24"/>
          <w:szCs w:val="24"/>
          <w:lang w:eastAsia="en-GB"/>
        </w:rPr>
        <w:t xml:space="preserve">Suzy </w:t>
      </w:r>
      <w:r w:rsidRPr="00C261A6">
        <w:rPr>
          <w:rFonts w:ascii="Arial" w:eastAsia="Times New Roman" w:hAnsi="Arial" w:cs="Arial"/>
          <w:color w:val="000000"/>
          <w:sz w:val="24"/>
          <w:szCs w:val="24"/>
          <w:lang w:eastAsia="en-GB"/>
        </w:rPr>
        <w:t>is</w:t>
      </w:r>
      <w:r w:rsidR="00330252" w:rsidRPr="00C261A6">
        <w:rPr>
          <w:rFonts w:ascii="Arial" w:eastAsia="Times New Roman" w:hAnsi="Arial" w:cs="Arial"/>
          <w:color w:val="000000"/>
          <w:sz w:val="24"/>
          <w:szCs w:val="24"/>
          <w:lang w:eastAsia="en-GB"/>
        </w:rPr>
        <w:t xml:space="preserve"> an </w:t>
      </w:r>
      <w:r w:rsidRPr="00C261A6">
        <w:rPr>
          <w:rFonts w:ascii="Arial" w:eastAsia="Times New Roman" w:hAnsi="Arial" w:cs="Arial"/>
          <w:color w:val="000000"/>
          <w:sz w:val="24"/>
          <w:szCs w:val="24"/>
          <w:lang w:eastAsia="en-GB"/>
        </w:rPr>
        <w:t>Occupational Therapy and Sight Loss Consultant with Thomas Pocklington Trust. Thomas Pocklington Trust is a charity committed to increasing awareness and understanding of the needs of people with sight loss. Suzy’s role is to promote increased awareness and detection of, and referral and s</w:t>
      </w:r>
      <w:r w:rsidR="00BE54DB" w:rsidRPr="00C261A6">
        <w:rPr>
          <w:rFonts w:ascii="Arial" w:eastAsia="Times New Roman" w:hAnsi="Arial" w:cs="Arial"/>
          <w:color w:val="000000"/>
          <w:sz w:val="24"/>
          <w:szCs w:val="24"/>
          <w:lang w:eastAsia="en-GB"/>
        </w:rPr>
        <w:t>upport for, sight loss amongst Occupational T</w:t>
      </w:r>
      <w:r w:rsidRPr="00C261A6">
        <w:rPr>
          <w:rFonts w:ascii="Arial" w:eastAsia="Times New Roman" w:hAnsi="Arial" w:cs="Arial"/>
          <w:color w:val="000000"/>
          <w:sz w:val="24"/>
          <w:szCs w:val="24"/>
          <w:lang w:eastAsia="en-GB"/>
        </w:rPr>
        <w:t>herapists at all levels.  She leads a programme of activity which includes development and roll out of CPD learning materials and tools for practice. Suzy has been qualified as an OT since 2003 and has worked for both the public sector and in independent practice in predominantly older people’s services.</w:t>
      </w:r>
    </w:p>
    <w:p w14:paraId="32AFE43B" w14:textId="1E7253BE" w:rsidR="00BE54DB" w:rsidRPr="00C261A6" w:rsidRDefault="00416A65" w:rsidP="00C261A6">
      <w:pPr>
        <w:pStyle w:val="NoSpacing"/>
        <w:rPr>
          <w:rFonts w:ascii="Arial" w:eastAsia="Times New Roman" w:hAnsi="Arial" w:cs="Arial"/>
          <w:color w:val="000000"/>
          <w:sz w:val="24"/>
          <w:szCs w:val="24"/>
          <w:lang w:eastAsia="en-GB"/>
        </w:rPr>
      </w:pPr>
      <w:r w:rsidRPr="00C261A6">
        <w:rPr>
          <w:rFonts w:ascii="Arial" w:eastAsia="Times New Roman" w:hAnsi="Arial" w:cs="Arial"/>
          <w:color w:val="000000"/>
          <w:sz w:val="24"/>
          <w:szCs w:val="24"/>
          <w:lang w:eastAsia="en-GB"/>
        </w:rPr>
        <w:t> </w:t>
      </w:r>
    </w:p>
    <w:p w14:paraId="402169A9" w14:textId="5CA154C6" w:rsidR="00496146" w:rsidRPr="00C261A6" w:rsidRDefault="00496146" w:rsidP="00C261A6">
      <w:pPr>
        <w:pStyle w:val="NoSpacing"/>
        <w:rPr>
          <w:rFonts w:ascii="Arial" w:hAnsi="Arial" w:cs="Arial"/>
          <w:sz w:val="24"/>
          <w:szCs w:val="24"/>
        </w:rPr>
      </w:pPr>
      <w:r w:rsidRPr="00C261A6">
        <w:rPr>
          <w:rFonts w:ascii="Arial" w:hAnsi="Arial" w:cs="Arial"/>
          <w:b/>
          <w:sz w:val="24"/>
          <w:szCs w:val="24"/>
        </w:rPr>
        <w:t>Mark Gray</w:t>
      </w:r>
      <w:r w:rsidR="00580DDE">
        <w:rPr>
          <w:rFonts w:ascii="Arial" w:hAnsi="Arial" w:cs="Arial"/>
          <w:b/>
          <w:sz w:val="24"/>
          <w:szCs w:val="24"/>
        </w:rPr>
        <w:t xml:space="preserve"> </w:t>
      </w:r>
      <w:r w:rsidRPr="00C261A6">
        <w:rPr>
          <w:rFonts w:ascii="Arial" w:hAnsi="Arial" w:cs="Arial"/>
          <w:sz w:val="24"/>
          <w:szCs w:val="24"/>
        </w:rPr>
        <w:t xml:space="preserve">Formally the RNIB Training </w:t>
      </w:r>
      <w:r w:rsidR="002E3438">
        <w:rPr>
          <w:rFonts w:ascii="Arial" w:hAnsi="Arial" w:cs="Arial"/>
          <w:sz w:val="24"/>
          <w:szCs w:val="24"/>
        </w:rPr>
        <w:t>Research &amp; Development officer f</w:t>
      </w:r>
      <w:r w:rsidRPr="00C261A6">
        <w:rPr>
          <w:rFonts w:ascii="Arial" w:hAnsi="Arial" w:cs="Arial"/>
          <w:sz w:val="24"/>
          <w:szCs w:val="24"/>
        </w:rPr>
        <w:t>or Multiple Disabilities from 1990 to 2005 Mark Gray is the m</w:t>
      </w:r>
      <w:r w:rsidR="002E3438">
        <w:rPr>
          <w:rFonts w:ascii="Arial" w:hAnsi="Arial" w:cs="Arial"/>
          <w:sz w:val="24"/>
          <w:szCs w:val="24"/>
        </w:rPr>
        <w:t>anaging director of a health &amp; s</w:t>
      </w:r>
      <w:r w:rsidRPr="00C261A6">
        <w:rPr>
          <w:rFonts w:ascii="Arial" w:hAnsi="Arial" w:cs="Arial"/>
          <w:sz w:val="24"/>
          <w:szCs w:val="24"/>
        </w:rPr>
        <w:t xml:space="preserve">ocial </w:t>
      </w:r>
      <w:r w:rsidR="002E3438">
        <w:rPr>
          <w:rFonts w:ascii="Arial" w:hAnsi="Arial" w:cs="Arial"/>
          <w:sz w:val="24"/>
          <w:szCs w:val="24"/>
        </w:rPr>
        <w:t>care</w:t>
      </w:r>
      <w:r w:rsidRPr="00C261A6">
        <w:rPr>
          <w:rFonts w:ascii="Arial" w:hAnsi="Arial" w:cs="Arial"/>
          <w:sz w:val="24"/>
          <w:szCs w:val="24"/>
        </w:rPr>
        <w:t xml:space="preserve"> </w:t>
      </w:r>
      <w:r w:rsidR="002E3438">
        <w:rPr>
          <w:rFonts w:ascii="Arial" w:hAnsi="Arial" w:cs="Arial"/>
          <w:sz w:val="24"/>
          <w:szCs w:val="24"/>
        </w:rPr>
        <w:t>consultancy g</w:t>
      </w:r>
      <w:r w:rsidRPr="00C261A6">
        <w:rPr>
          <w:rFonts w:ascii="Arial" w:hAnsi="Arial" w:cs="Arial"/>
          <w:sz w:val="24"/>
          <w:szCs w:val="24"/>
        </w:rPr>
        <w:t xml:space="preserve">roup providing </w:t>
      </w:r>
      <w:r w:rsidR="002E3438">
        <w:rPr>
          <w:rFonts w:ascii="Arial" w:hAnsi="Arial" w:cs="Arial"/>
          <w:sz w:val="24"/>
          <w:szCs w:val="24"/>
        </w:rPr>
        <w:t>training c</w:t>
      </w:r>
      <w:r w:rsidRPr="00C261A6">
        <w:rPr>
          <w:rFonts w:ascii="Arial" w:hAnsi="Arial" w:cs="Arial"/>
          <w:sz w:val="24"/>
          <w:szCs w:val="24"/>
        </w:rPr>
        <w:t>onsultanc</w:t>
      </w:r>
      <w:r w:rsidR="002E3438">
        <w:rPr>
          <w:rFonts w:ascii="Arial" w:hAnsi="Arial" w:cs="Arial"/>
          <w:sz w:val="24"/>
          <w:szCs w:val="24"/>
        </w:rPr>
        <w:t>y &amp; p</w:t>
      </w:r>
      <w:r w:rsidR="00BE54DB" w:rsidRPr="00C261A6">
        <w:rPr>
          <w:rFonts w:ascii="Arial" w:hAnsi="Arial" w:cs="Arial"/>
          <w:sz w:val="24"/>
          <w:szCs w:val="24"/>
        </w:rPr>
        <w:t xml:space="preserve">ersonal </w:t>
      </w:r>
      <w:r w:rsidR="002E3438">
        <w:rPr>
          <w:rFonts w:ascii="Arial" w:hAnsi="Arial" w:cs="Arial"/>
          <w:sz w:val="24"/>
          <w:szCs w:val="24"/>
        </w:rPr>
        <w:t>b</w:t>
      </w:r>
      <w:r w:rsidR="00BE54DB" w:rsidRPr="00C261A6">
        <w:rPr>
          <w:rFonts w:ascii="Arial" w:hAnsi="Arial" w:cs="Arial"/>
          <w:sz w:val="24"/>
          <w:szCs w:val="24"/>
        </w:rPr>
        <w:t xml:space="preserve">udget support for </w:t>
      </w:r>
      <w:r w:rsidRPr="00C261A6">
        <w:rPr>
          <w:rFonts w:ascii="Arial" w:hAnsi="Arial" w:cs="Arial"/>
          <w:sz w:val="24"/>
          <w:szCs w:val="24"/>
        </w:rPr>
        <w:t>individuals across the UK.</w:t>
      </w:r>
      <w:r w:rsidR="002E3438">
        <w:rPr>
          <w:rFonts w:ascii="Arial" w:hAnsi="Arial" w:cs="Arial"/>
          <w:sz w:val="24"/>
          <w:szCs w:val="24"/>
        </w:rPr>
        <w:t xml:space="preserve"> Mark is a visiting lecturer on the Diploma &amp; BSc i</w:t>
      </w:r>
      <w:r w:rsidRPr="00C261A6">
        <w:rPr>
          <w:rFonts w:ascii="Arial" w:hAnsi="Arial" w:cs="Arial"/>
          <w:sz w:val="24"/>
          <w:szCs w:val="24"/>
        </w:rPr>
        <w:t xml:space="preserve">n </w:t>
      </w:r>
      <w:r w:rsidR="002E3438">
        <w:rPr>
          <w:rFonts w:ascii="Arial" w:hAnsi="Arial" w:cs="Arial"/>
          <w:sz w:val="24"/>
          <w:szCs w:val="24"/>
        </w:rPr>
        <w:t>R</w:t>
      </w:r>
      <w:r w:rsidRPr="00C261A6">
        <w:rPr>
          <w:rFonts w:ascii="Arial" w:hAnsi="Arial" w:cs="Arial"/>
          <w:sz w:val="24"/>
          <w:szCs w:val="24"/>
        </w:rPr>
        <w:t xml:space="preserve">ehabilitation </w:t>
      </w:r>
      <w:r w:rsidR="002E3438">
        <w:rPr>
          <w:rFonts w:ascii="Arial" w:hAnsi="Arial" w:cs="Arial"/>
          <w:sz w:val="24"/>
          <w:szCs w:val="24"/>
        </w:rPr>
        <w:t>S</w:t>
      </w:r>
      <w:r w:rsidRPr="00C261A6">
        <w:rPr>
          <w:rFonts w:ascii="Arial" w:hAnsi="Arial" w:cs="Arial"/>
          <w:sz w:val="24"/>
          <w:szCs w:val="24"/>
        </w:rPr>
        <w:t>tudies at BCU and an associate editor of the BJVI within the field of sensory loss, and he</w:t>
      </w:r>
      <w:r w:rsidR="002E3438">
        <w:rPr>
          <w:rFonts w:ascii="Arial" w:hAnsi="Arial" w:cs="Arial"/>
          <w:sz w:val="24"/>
          <w:szCs w:val="24"/>
        </w:rPr>
        <w:t xml:space="preserve"> has</w:t>
      </w:r>
      <w:r w:rsidRPr="00C261A6">
        <w:rPr>
          <w:rFonts w:ascii="Arial" w:hAnsi="Arial" w:cs="Arial"/>
          <w:sz w:val="24"/>
          <w:szCs w:val="24"/>
        </w:rPr>
        <w:t xml:space="preserve"> sim</w:t>
      </w:r>
      <w:r w:rsidR="002E3438">
        <w:rPr>
          <w:rFonts w:ascii="Arial" w:hAnsi="Arial" w:cs="Arial"/>
          <w:sz w:val="24"/>
          <w:szCs w:val="24"/>
        </w:rPr>
        <w:t>ilar positions in the field of l</w:t>
      </w:r>
      <w:r w:rsidRPr="00C261A6">
        <w:rPr>
          <w:rFonts w:ascii="Arial" w:hAnsi="Arial" w:cs="Arial"/>
          <w:sz w:val="24"/>
          <w:szCs w:val="24"/>
        </w:rPr>
        <w:t>earning disabilities.</w:t>
      </w:r>
      <w:r w:rsidR="00BE54DB" w:rsidRPr="00C261A6">
        <w:rPr>
          <w:rFonts w:ascii="Arial" w:hAnsi="Arial" w:cs="Arial"/>
          <w:sz w:val="24"/>
          <w:szCs w:val="24"/>
        </w:rPr>
        <w:t xml:space="preserve"> </w:t>
      </w:r>
      <w:r w:rsidRPr="00C261A6">
        <w:rPr>
          <w:rFonts w:ascii="Arial" w:hAnsi="Arial" w:cs="Arial"/>
          <w:sz w:val="24"/>
          <w:szCs w:val="24"/>
        </w:rPr>
        <w:t>Mark has over thirty years’ experience of practice in the field of dual sensory loss,</w:t>
      </w:r>
      <w:r w:rsidR="00BE54DB" w:rsidRPr="00C261A6">
        <w:rPr>
          <w:rFonts w:ascii="Arial" w:hAnsi="Arial" w:cs="Arial"/>
          <w:sz w:val="24"/>
          <w:szCs w:val="24"/>
        </w:rPr>
        <w:t xml:space="preserve"> </w:t>
      </w:r>
      <w:r w:rsidRPr="00C261A6">
        <w:rPr>
          <w:rFonts w:ascii="Arial" w:hAnsi="Arial" w:cs="Arial"/>
          <w:sz w:val="24"/>
          <w:szCs w:val="24"/>
        </w:rPr>
        <w:t>multip</w:t>
      </w:r>
      <w:r w:rsidR="002E3438">
        <w:rPr>
          <w:rFonts w:ascii="Arial" w:hAnsi="Arial" w:cs="Arial"/>
          <w:sz w:val="24"/>
          <w:szCs w:val="24"/>
        </w:rPr>
        <w:t xml:space="preserve">le disabilities &amp; complex needs, and </w:t>
      </w:r>
      <w:r w:rsidRPr="00C261A6">
        <w:rPr>
          <w:rFonts w:ascii="Arial" w:hAnsi="Arial" w:cs="Arial"/>
          <w:sz w:val="24"/>
          <w:szCs w:val="24"/>
        </w:rPr>
        <w:t>is a published author &amp; writer</w:t>
      </w:r>
      <w:r w:rsidR="002E3438">
        <w:rPr>
          <w:rFonts w:ascii="Arial" w:hAnsi="Arial" w:cs="Arial"/>
          <w:sz w:val="24"/>
          <w:szCs w:val="24"/>
        </w:rPr>
        <w:t>.</w:t>
      </w:r>
      <w:r w:rsidRPr="00C261A6">
        <w:rPr>
          <w:rFonts w:ascii="Arial" w:hAnsi="Arial" w:cs="Arial"/>
          <w:sz w:val="24"/>
          <w:szCs w:val="24"/>
        </w:rPr>
        <w:t xml:space="preserve"> </w:t>
      </w:r>
      <w:r w:rsidR="002E3438">
        <w:rPr>
          <w:rFonts w:ascii="Arial" w:hAnsi="Arial" w:cs="Arial"/>
          <w:sz w:val="24"/>
          <w:szCs w:val="24"/>
        </w:rPr>
        <w:t>H</w:t>
      </w:r>
      <w:r w:rsidRPr="00C261A6">
        <w:rPr>
          <w:rFonts w:ascii="Arial" w:hAnsi="Arial" w:cs="Arial"/>
          <w:sz w:val="24"/>
          <w:szCs w:val="24"/>
        </w:rPr>
        <w:t xml:space="preserve">e is also Chair of the National Network for </w:t>
      </w:r>
      <w:r w:rsidR="002E3438">
        <w:rPr>
          <w:rFonts w:ascii="Arial" w:hAnsi="Arial" w:cs="Arial"/>
          <w:sz w:val="24"/>
          <w:szCs w:val="24"/>
        </w:rPr>
        <w:t>L</w:t>
      </w:r>
      <w:r w:rsidRPr="00C261A6">
        <w:rPr>
          <w:rFonts w:ascii="Arial" w:hAnsi="Arial" w:cs="Arial"/>
          <w:sz w:val="24"/>
          <w:szCs w:val="24"/>
        </w:rPr>
        <w:t xml:space="preserve">earning Disabilities Nursing and a Nursing Times Awards </w:t>
      </w:r>
      <w:r w:rsidR="002E3438">
        <w:rPr>
          <w:rFonts w:ascii="Arial" w:hAnsi="Arial" w:cs="Arial"/>
          <w:sz w:val="24"/>
          <w:szCs w:val="24"/>
        </w:rPr>
        <w:t>j</w:t>
      </w:r>
      <w:r w:rsidRPr="00C261A6">
        <w:rPr>
          <w:rFonts w:ascii="Arial" w:hAnsi="Arial" w:cs="Arial"/>
          <w:sz w:val="24"/>
          <w:szCs w:val="24"/>
        </w:rPr>
        <w:t>udge.</w:t>
      </w:r>
    </w:p>
    <w:p w14:paraId="20D36A4D" w14:textId="77777777" w:rsidR="00BE54DB" w:rsidRPr="00C261A6" w:rsidRDefault="00BE54DB" w:rsidP="00C261A6">
      <w:pPr>
        <w:pStyle w:val="NoSpacing"/>
        <w:rPr>
          <w:rFonts w:ascii="Arial" w:hAnsi="Arial" w:cs="Arial"/>
          <w:sz w:val="24"/>
          <w:szCs w:val="24"/>
        </w:rPr>
      </w:pPr>
    </w:p>
    <w:p w14:paraId="634EA345" w14:textId="537EFEA9" w:rsidR="00854191" w:rsidRPr="00C261A6" w:rsidRDefault="00854191" w:rsidP="00C261A6">
      <w:pPr>
        <w:pStyle w:val="NoSpacing"/>
        <w:rPr>
          <w:rFonts w:ascii="Arial" w:hAnsi="Arial" w:cs="Arial"/>
          <w:sz w:val="24"/>
          <w:szCs w:val="24"/>
        </w:rPr>
      </w:pPr>
      <w:r w:rsidRPr="00C261A6">
        <w:rPr>
          <w:rFonts w:ascii="Arial" w:hAnsi="Arial" w:cs="Arial"/>
          <w:b/>
          <w:sz w:val="24"/>
          <w:szCs w:val="24"/>
        </w:rPr>
        <w:t>Debbie</w:t>
      </w:r>
      <w:r w:rsidRPr="00C261A6">
        <w:rPr>
          <w:rFonts w:ascii="Arial" w:hAnsi="Arial" w:cs="Arial"/>
          <w:sz w:val="24"/>
          <w:szCs w:val="24"/>
        </w:rPr>
        <w:t xml:space="preserve"> </w:t>
      </w:r>
      <w:r w:rsidR="00580DDE">
        <w:rPr>
          <w:rFonts w:ascii="Arial" w:hAnsi="Arial" w:cs="Arial"/>
          <w:b/>
          <w:sz w:val="24"/>
          <w:szCs w:val="24"/>
        </w:rPr>
        <w:t xml:space="preserve">James, Director, DBE </w:t>
      </w:r>
      <w:r w:rsidRPr="00C261A6">
        <w:rPr>
          <w:rFonts w:ascii="Arial" w:hAnsi="Arial" w:cs="Arial"/>
          <w:sz w:val="24"/>
          <w:szCs w:val="24"/>
        </w:rPr>
        <w:t xml:space="preserve">Debbie has over 32 years of experience working in the field of dual sensory loss, assessing, advising and teaching deafblind people experiencing a variety of complex needs with an enablement focus.  In addition, Debbie designs and delivers specialist training to professionals and others working in the field of </w:t>
      </w:r>
      <w:proofErr w:type="spellStart"/>
      <w:r w:rsidRPr="00C261A6">
        <w:rPr>
          <w:rFonts w:ascii="Arial" w:hAnsi="Arial" w:cs="Arial"/>
          <w:sz w:val="24"/>
          <w:szCs w:val="24"/>
        </w:rPr>
        <w:t>deafblindness</w:t>
      </w:r>
      <w:proofErr w:type="spellEnd"/>
      <w:r w:rsidRPr="00C261A6">
        <w:rPr>
          <w:rFonts w:ascii="Arial" w:hAnsi="Arial" w:cs="Arial"/>
          <w:sz w:val="24"/>
          <w:szCs w:val="24"/>
        </w:rPr>
        <w:t>.   Debbie has also been practicing as a qualified Rehabilitation Officer for over 25 years.</w:t>
      </w:r>
    </w:p>
    <w:p w14:paraId="6BF75C70" w14:textId="77777777" w:rsidR="00FA18DC" w:rsidRDefault="00FA18DC" w:rsidP="00C261A6">
      <w:pPr>
        <w:pStyle w:val="NoSpacing"/>
        <w:rPr>
          <w:rFonts w:ascii="Arial" w:hAnsi="Arial" w:cs="Arial"/>
          <w:sz w:val="24"/>
          <w:szCs w:val="24"/>
        </w:rPr>
      </w:pPr>
    </w:p>
    <w:p w14:paraId="2EDAD00B" w14:textId="54115D27" w:rsidR="00A9752C" w:rsidRPr="00C261A6" w:rsidRDefault="00A9752C" w:rsidP="00C261A6">
      <w:pPr>
        <w:pStyle w:val="NoSpacing"/>
        <w:rPr>
          <w:rFonts w:ascii="Arial" w:hAnsi="Arial" w:cs="Arial"/>
          <w:sz w:val="24"/>
          <w:szCs w:val="24"/>
        </w:rPr>
      </w:pPr>
      <w:r w:rsidRPr="00C261A6">
        <w:rPr>
          <w:rFonts w:ascii="Arial" w:hAnsi="Arial" w:cs="Arial"/>
          <w:b/>
          <w:sz w:val="24"/>
          <w:szCs w:val="24"/>
        </w:rPr>
        <w:t xml:space="preserve">Peter Lock </w:t>
      </w:r>
      <w:r w:rsidR="00BE54DB" w:rsidRPr="00C261A6">
        <w:rPr>
          <w:rFonts w:ascii="Arial" w:hAnsi="Arial" w:cs="Arial"/>
          <w:sz w:val="24"/>
          <w:szCs w:val="24"/>
        </w:rPr>
        <w:t>In February 2006 Pete</w:t>
      </w:r>
      <w:r w:rsidR="00D53D45">
        <w:rPr>
          <w:rFonts w:ascii="Arial" w:hAnsi="Arial" w:cs="Arial"/>
          <w:sz w:val="24"/>
          <w:szCs w:val="24"/>
        </w:rPr>
        <w:t>r</w:t>
      </w:r>
      <w:r w:rsidR="00BE54DB" w:rsidRPr="00C261A6">
        <w:rPr>
          <w:rFonts w:ascii="Arial" w:hAnsi="Arial" w:cs="Arial"/>
          <w:sz w:val="24"/>
          <w:szCs w:val="24"/>
        </w:rPr>
        <w:t xml:space="preserve"> </w:t>
      </w:r>
      <w:r w:rsidRPr="00C261A6">
        <w:rPr>
          <w:rFonts w:ascii="Arial" w:hAnsi="Arial" w:cs="Arial"/>
          <w:sz w:val="24"/>
          <w:szCs w:val="24"/>
        </w:rPr>
        <w:t xml:space="preserve">joined a Sensory Support Team for a local Health &amp; Social Care Trust in Northern Ireland as a </w:t>
      </w:r>
      <w:r w:rsidR="00BE54DB" w:rsidRPr="00C261A6">
        <w:rPr>
          <w:rFonts w:ascii="Arial" w:hAnsi="Arial" w:cs="Arial"/>
          <w:sz w:val="24"/>
          <w:szCs w:val="24"/>
        </w:rPr>
        <w:t>trainee rehabilitation worker. He</w:t>
      </w:r>
      <w:r w:rsidRPr="00C261A6">
        <w:rPr>
          <w:rFonts w:ascii="Arial" w:hAnsi="Arial" w:cs="Arial"/>
          <w:sz w:val="24"/>
          <w:szCs w:val="24"/>
        </w:rPr>
        <w:t xml:space="preserve"> qualified from Birmingham City University in 2008, returning in </w:t>
      </w:r>
      <w:r w:rsidR="00D53D45">
        <w:rPr>
          <w:rFonts w:ascii="Arial" w:hAnsi="Arial" w:cs="Arial"/>
          <w:sz w:val="24"/>
          <w:szCs w:val="24"/>
        </w:rPr>
        <w:t xml:space="preserve">2010 to 2012 completing the BSc </w:t>
      </w:r>
      <w:r w:rsidRPr="00C261A6">
        <w:rPr>
          <w:rFonts w:ascii="Arial" w:hAnsi="Arial" w:cs="Arial"/>
          <w:sz w:val="24"/>
          <w:szCs w:val="24"/>
        </w:rPr>
        <w:t>Hons -Top up in Rehabilitation Work.  Prior to joining the pro</w:t>
      </w:r>
      <w:r w:rsidR="00BE54DB" w:rsidRPr="00C261A6">
        <w:rPr>
          <w:rFonts w:ascii="Arial" w:hAnsi="Arial" w:cs="Arial"/>
          <w:sz w:val="24"/>
          <w:szCs w:val="24"/>
        </w:rPr>
        <w:t xml:space="preserve">fession he </w:t>
      </w:r>
      <w:r w:rsidRPr="00C261A6">
        <w:rPr>
          <w:rFonts w:ascii="Arial" w:hAnsi="Arial" w:cs="Arial"/>
          <w:sz w:val="24"/>
          <w:szCs w:val="24"/>
        </w:rPr>
        <w:t xml:space="preserve">had around 15 years' experience within the caring profession covering a wide range of environments and services, including Residential Social Work with Children &amp; Young People with severe learning disability and complex needs, Transitions Worker for school leavers with a learning disability, domiciliary care service delivery and day care work in both physical disability and </w:t>
      </w:r>
      <w:r w:rsidRPr="00C261A6">
        <w:rPr>
          <w:rFonts w:ascii="Arial" w:hAnsi="Arial" w:cs="Arial"/>
          <w:sz w:val="24"/>
          <w:szCs w:val="24"/>
        </w:rPr>
        <w:lastRenderedPageBreak/>
        <w:t xml:space="preserve">mental health </w:t>
      </w:r>
      <w:r w:rsidR="00F20D8C" w:rsidRPr="00C261A6">
        <w:rPr>
          <w:rFonts w:ascii="Arial" w:hAnsi="Arial" w:cs="Arial"/>
          <w:sz w:val="24"/>
          <w:szCs w:val="24"/>
        </w:rPr>
        <w:t>provision.  In September 2013 Pete</w:t>
      </w:r>
      <w:r w:rsidR="00D53D45">
        <w:rPr>
          <w:rFonts w:ascii="Arial" w:hAnsi="Arial" w:cs="Arial"/>
          <w:sz w:val="24"/>
          <w:szCs w:val="24"/>
        </w:rPr>
        <w:t>r</w:t>
      </w:r>
      <w:r w:rsidR="00F20D8C" w:rsidRPr="00C261A6">
        <w:rPr>
          <w:rFonts w:ascii="Arial" w:hAnsi="Arial" w:cs="Arial"/>
          <w:sz w:val="24"/>
          <w:szCs w:val="24"/>
        </w:rPr>
        <w:t xml:space="preserve"> </w:t>
      </w:r>
      <w:r w:rsidRPr="00C261A6">
        <w:rPr>
          <w:rFonts w:ascii="Arial" w:hAnsi="Arial" w:cs="Arial"/>
          <w:sz w:val="24"/>
          <w:szCs w:val="24"/>
        </w:rPr>
        <w:t xml:space="preserve">joined Guide Dogs as </w:t>
      </w:r>
      <w:proofErr w:type="spellStart"/>
      <w:r w:rsidRPr="00C261A6">
        <w:rPr>
          <w:rFonts w:ascii="Arial" w:hAnsi="Arial" w:cs="Arial"/>
          <w:sz w:val="24"/>
          <w:szCs w:val="24"/>
        </w:rPr>
        <w:t>habilitation</w:t>
      </w:r>
      <w:proofErr w:type="spellEnd"/>
      <w:r w:rsidRPr="00C261A6">
        <w:rPr>
          <w:rFonts w:ascii="Arial" w:hAnsi="Arial" w:cs="Arial"/>
          <w:sz w:val="24"/>
          <w:szCs w:val="24"/>
        </w:rPr>
        <w:t xml:space="preserve"> specialist and subsequently now work</w:t>
      </w:r>
      <w:r w:rsidR="00F20D8C" w:rsidRPr="00C261A6">
        <w:rPr>
          <w:rFonts w:ascii="Arial" w:hAnsi="Arial" w:cs="Arial"/>
          <w:sz w:val="24"/>
          <w:szCs w:val="24"/>
        </w:rPr>
        <w:t>s</w:t>
      </w:r>
      <w:r w:rsidRPr="00C261A6">
        <w:rPr>
          <w:rFonts w:ascii="Arial" w:hAnsi="Arial" w:cs="Arial"/>
          <w:sz w:val="24"/>
          <w:szCs w:val="24"/>
        </w:rPr>
        <w:t xml:space="preserve"> for Blind Children UK on the 'Movement Matters Program'. This role has pro</w:t>
      </w:r>
      <w:r w:rsidR="00F20D8C" w:rsidRPr="00C261A6">
        <w:rPr>
          <w:rFonts w:ascii="Arial" w:hAnsi="Arial" w:cs="Arial"/>
          <w:sz w:val="24"/>
          <w:szCs w:val="24"/>
        </w:rPr>
        <w:t>vided a great opportunity for him</w:t>
      </w:r>
      <w:r w:rsidRPr="00C261A6">
        <w:rPr>
          <w:rFonts w:ascii="Arial" w:hAnsi="Arial" w:cs="Arial"/>
          <w:sz w:val="24"/>
          <w:szCs w:val="24"/>
        </w:rPr>
        <w:t xml:space="preserve"> to combine years of knowledge and experience with children &amp; young people with the skills associated with rehabilitation work.</w:t>
      </w:r>
    </w:p>
    <w:p w14:paraId="7F81F631" w14:textId="77777777" w:rsidR="00BE54DB" w:rsidRPr="00C261A6" w:rsidRDefault="00BE54DB" w:rsidP="00C261A6">
      <w:pPr>
        <w:pStyle w:val="NoSpacing"/>
        <w:rPr>
          <w:rFonts w:ascii="Arial" w:hAnsi="Arial" w:cs="Arial"/>
          <w:sz w:val="24"/>
          <w:szCs w:val="24"/>
        </w:rPr>
      </w:pPr>
    </w:p>
    <w:p w14:paraId="03D184CB" w14:textId="71772064" w:rsidR="00A9752C" w:rsidRPr="00C261A6" w:rsidRDefault="00416A65" w:rsidP="00C261A6">
      <w:pPr>
        <w:pStyle w:val="NoSpacing"/>
        <w:rPr>
          <w:rFonts w:ascii="Arial" w:hAnsi="Arial" w:cs="Arial"/>
          <w:bCs/>
          <w:color w:val="000000"/>
          <w:sz w:val="24"/>
          <w:szCs w:val="24"/>
        </w:rPr>
      </w:pPr>
      <w:r w:rsidRPr="00C261A6">
        <w:rPr>
          <w:rFonts w:ascii="Arial" w:hAnsi="Arial" w:cs="Arial"/>
          <w:b/>
          <w:bCs/>
          <w:color w:val="000000"/>
          <w:sz w:val="24"/>
          <w:szCs w:val="24"/>
        </w:rPr>
        <w:t xml:space="preserve">Theresa </w:t>
      </w:r>
      <w:proofErr w:type="spellStart"/>
      <w:r w:rsidRPr="00C261A6">
        <w:rPr>
          <w:rFonts w:ascii="Arial" w:hAnsi="Arial" w:cs="Arial"/>
          <w:b/>
          <w:bCs/>
          <w:color w:val="000000"/>
          <w:sz w:val="24"/>
          <w:szCs w:val="24"/>
        </w:rPr>
        <w:t>McMordie</w:t>
      </w:r>
      <w:proofErr w:type="spellEnd"/>
      <w:r w:rsidR="005B72B1">
        <w:rPr>
          <w:rFonts w:ascii="Arial" w:hAnsi="Arial" w:cs="Arial"/>
          <w:b/>
          <w:bCs/>
          <w:color w:val="000000"/>
          <w:sz w:val="24"/>
          <w:szCs w:val="24"/>
        </w:rPr>
        <w:t xml:space="preserve"> </w:t>
      </w:r>
      <w:r w:rsidR="00BE54DB" w:rsidRPr="00C261A6">
        <w:rPr>
          <w:rFonts w:ascii="Arial" w:hAnsi="Arial" w:cs="Arial"/>
          <w:bCs/>
          <w:color w:val="000000"/>
          <w:sz w:val="24"/>
          <w:szCs w:val="24"/>
        </w:rPr>
        <w:t>Theresa</w:t>
      </w:r>
      <w:r w:rsidR="00D53D45">
        <w:rPr>
          <w:rFonts w:ascii="Arial" w:hAnsi="Arial" w:cs="Arial"/>
          <w:bCs/>
          <w:color w:val="000000"/>
          <w:sz w:val="24"/>
          <w:szCs w:val="24"/>
        </w:rPr>
        <w:t xml:space="preserve"> lives in Wiltshire and</w:t>
      </w:r>
      <w:r w:rsidRPr="00C261A6">
        <w:rPr>
          <w:rFonts w:ascii="Arial" w:hAnsi="Arial" w:cs="Arial"/>
          <w:bCs/>
          <w:color w:val="000000"/>
          <w:sz w:val="24"/>
          <w:szCs w:val="24"/>
        </w:rPr>
        <w:t xml:space="preserve"> has just completed the Rehabilitation Work (Visual Impairment) Foundation Degree programme at </w:t>
      </w:r>
      <w:r w:rsidR="00BE54DB" w:rsidRPr="00C261A6">
        <w:rPr>
          <w:rFonts w:ascii="Arial" w:hAnsi="Arial" w:cs="Arial"/>
          <w:bCs/>
          <w:color w:val="000000"/>
          <w:sz w:val="24"/>
          <w:szCs w:val="24"/>
        </w:rPr>
        <w:t>Birmingham City University</w:t>
      </w:r>
      <w:r w:rsidRPr="00C261A6">
        <w:rPr>
          <w:rFonts w:ascii="Arial" w:hAnsi="Arial" w:cs="Arial"/>
          <w:bCs/>
          <w:color w:val="000000"/>
          <w:sz w:val="24"/>
          <w:szCs w:val="24"/>
        </w:rPr>
        <w:t>. Alongside her studies, Theresa was one of the course student representatives as well as being the student coordinator of </w:t>
      </w:r>
      <w:r w:rsidRPr="00C261A6">
        <w:rPr>
          <w:rFonts w:ascii="Arial" w:hAnsi="Arial" w:cs="Arial"/>
          <w:bCs/>
          <w:i/>
          <w:iCs/>
          <w:color w:val="000000"/>
          <w:sz w:val="24"/>
          <w:szCs w:val="24"/>
        </w:rPr>
        <w:t>Partners in Braille,</w:t>
      </w:r>
      <w:r w:rsidRPr="00C261A6">
        <w:rPr>
          <w:rFonts w:ascii="Arial" w:hAnsi="Arial" w:cs="Arial"/>
          <w:bCs/>
          <w:color w:val="000000"/>
          <w:sz w:val="24"/>
          <w:szCs w:val="24"/>
        </w:rPr>
        <w:t> a joint student and staff academic mentoring project for year one students. Before embarking on the course, Theresa worked for many years in the sight loss field, primarily with children. Theresa is looking fo</w:t>
      </w:r>
      <w:r w:rsidR="00BE54DB" w:rsidRPr="00C261A6">
        <w:rPr>
          <w:rFonts w:ascii="Arial" w:hAnsi="Arial" w:cs="Arial"/>
          <w:bCs/>
          <w:color w:val="000000"/>
          <w:sz w:val="24"/>
          <w:szCs w:val="24"/>
        </w:rPr>
        <w:t>rward to taking on a qualified Rehabilitation W</w:t>
      </w:r>
      <w:r w:rsidRPr="00C261A6">
        <w:rPr>
          <w:rFonts w:ascii="Arial" w:hAnsi="Arial" w:cs="Arial"/>
          <w:bCs/>
          <w:color w:val="000000"/>
          <w:sz w:val="24"/>
          <w:szCs w:val="24"/>
        </w:rPr>
        <w:t xml:space="preserve">orker role and is keen to </w:t>
      </w:r>
      <w:r w:rsidR="00A9752C" w:rsidRPr="00C261A6">
        <w:rPr>
          <w:rFonts w:ascii="Arial" w:hAnsi="Arial" w:cs="Arial"/>
          <w:bCs/>
          <w:color w:val="000000"/>
          <w:sz w:val="24"/>
          <w:szCs w:val="24"/>
        </w:rPr>
        <w:t>further develop her knowledge and skills by studying for one of the BSc (Hons) top up degrees at BCU. </w:t>
      </w:r>
    </w:p>
    <w:p w14:paraId="09A6C121" w14:textId="77777777" w:rsidR="00A9752C" w:rsidRPr="00C261A6" w:rsidRDefault="00A9752C" w:rsidP="00C261A6">
      <w:pPr>
        <w:pStyle w:val="NoSpacing"/>
        <w:rPr>
          <w:rFonts w:ascii="Arial" w:hAnsi="Arial" w:cs="Arial"/>
          <w:bCs/>
          <w:color w:val="000000"/>
          <w:sz w:val="24"/>
          <w:szCs w:val="24"/>
        </w:rPr>
      </w:pPr>
    </w:p>
    <w:p w14:paraId="5D4BC443" w14:textId="02973948" w:rsidR="00A9752C" w:rsidRPr="00C261A6" w:rsidRDefault="00A9752C" w:rsidP="00C261A6">
      <w:pPr>
        <w:pStyle w:val="NoSpacing"/>
        <w:rPr>
          <w:rFonts w:ascii="Arial" w:hAnsi="Arial" w:cs="Arial"/>
          <w:sz w:val="24"/>
          <w:szCs w:val="24"/>
        </w:rPr>
      </w:pPr>
      <w:r w:rsidRPr="00C261A6">
        <w:rPr>
          <w:rFonts w:ascii="Arial" w:hAnsi="Arial" w:cs="Arial"/>
          <w:b/>
          <w:sz w:val="24"/>
          <w:szCs w:val="24"/>
        </w:rPr>
        <w:t>Lisa Petrie</w:t>
      </w:r>
      <w:r w:rsidR="005B72B1">
        <w:rPr>
          <w:rFonts w:ascii="Arial" w:hAnsi="Arial" w:cs="Arial"/>
          <w:b/>
          <w:sz w:val="24"/>
          <w:szCs w:val="24"/>
        </w:rPr>
        <w:t xml:space="preserve"> </w:t>
      </w:r>
      <w:r w:rsidR="00F20D8C" w:rsidRPr="00C261A6">
        <w:rPr>
          <w:rFonts w:ascii="Arial" w:hAnsi="Arial" w:cs="Arial"/>
          <w:sz w:val="24"/>
          <w:szCs w:val="24"/>
        </w:rPr>
        <w:t>Lisa started her</w:t>
      </w:r>
      <w:r w:rsidRPr="00C261A6">
        <w:rPr>
          <w:rFonts w:ascii="Arial" w:hAnsi="Arial" w:cs="Arial"/>
          <w:sz w:val="24"/>
          <w:szCs w:val="24"/>
        </w:rPr>
        <w:t xml:space="preserve"> career in Guide Dogs in 1998 and in 2000 was lucky enough to be seconded to complete the Rehabilitat</w:t>
      </w:r>
      <w:r w:rsidR="00F20D8C" w:rsidRPr="00C261A6">
        <w:rPr>
          <w:rFonts w:ascii="Arial" w:hAnsi="Arial" w:cs="Arial"/>
          <w:sz w:val="24"/>
          <w:szCs w:val="24"/>
        </w:rPr>
        <w:t>ion Course. Upon qualification Lisa</w:t>
      </w:r>
      <w:r w:rsidRPr="00C261A6">
        <w:rPr>
          <w:rFonts w:ascii="Arial" w:hAnsi="Arial" w:cs="Arial"/>
          <w:sz w:val="24"/>
          <w:szCs w:val="24"/>
        </w:rPr>
        <w:t xml:space="preserve"> went to work with children and young people in the Highlands of Scotland wher</w:t>
      </w:r>
      <w:r w:rsidR="00D53D45">
        <w:rPr>
          <w:rFonts w:ascii="Arial" w:hAnsi="Arial" w:cs="Arial"/>
          <w:sz w:val="24"/>
          <w:szCs w:val="24"/>
        </w:rPr>
        <w:t>e her</w:t>
      </w:r>
      <w:r w:rsidR="00F20D8C" w:rsidRPr="00C261A6">
        <w:rPr>
          <w:rFonts w:ascii="Arial" w:hAnsi="Arial" w:cs="Arial"/>
          <w:sz w:val="24"/>
          <w:szCs w:val="24"/>
        </w:rPr>
        <w:t xml:space="preserve"> remit was to deliver O&amp;M. Lisa</w:t>
      </w:r>
      <w:r w:rsidRPr="00C261A6">
        <w:rPr>
          <w:rFonts w:ascii="Arial" w:hAnsi="Arial" w:cs="Arial"/>
          <w:sz w:val="24"/>
          <w:szCs w:val="24"/>
        </w:rPr>
        <w:t xml:space="preserve"> subsequently returned to study whilst working and completed the ACE qualification working with children with a visual impairment</w:t>
      </w:r>
      <w:r w:rsidR="00D53D45">
        <w:rPr>
          <w:rFonts w:ascii="Arial" w:hAnsi="Arial" w:cs="Arial"/>
          <w:sz w:val="24"/>
          <w:szCs w:val="24"/>
        </w:rPr>
        <w:t>,</w:t>
      </w:r>
      <w:r w:rsidRPr="00C261A6">
        <w:rPr>
          <w:rFonts w:ascii="Arial" w:hAnsi="Arial" w:cs="Arial"/>
          <w:sz w:val="24"/>
          <w:szCs w:val="24"/>
        </w:rPr>
        <w:t xml:space="preserve"> followed by an ACE course in sensory i</w:t>
      </w:r>
      <w:r w:rsidR="00F20D8C" w:rsidRPr="00C261A6">
        <w:rPr>
          <w:rFonts w:ascii="Arial" w:hAnsi="Arial" w:cs="Arial"/>
          <w:sz w:val="24"/>
          <w:szCs w:val="24"/>
        </w:rPr>
        <w:t>mpairment and multiple needs. Her role in Guide Dogs has seen Lisa</w:t>
      </w:r>
      <w:r w:rsidRPr="00C261A6">
        <w:rPr>
          <w:rFonts w:ascii="Arial" w:hAnsi="Arial" w:cs="Arial"/>
          <w:sz w:val="24"/>
          <w:szCs w:val="24"/>
        </w:rPr>
        <w:t xml:space="preserve"> work with children and young people in Black</w:t>
      </w:r>
      <w:r w:rsidR="00D53D45">
        <w:rPr>
          <w:rFonts w:ascii="Arial" w:hAnsi="Arial" w:cs="Arial"/>
          <w:sz w:val="24"/>
          <w:szCs w:val="24"/>
        </w:rPr>
        <w:t xml:space="preserve">burn with </w:t>
      </w:r>
      <w:proofErr w:type="spellStart"/>
      <w:r w:rsidR="00D53D45">
        <w:rPr>
          <w:rFonts w:ascii="Arial" w:hAnsi="Arial" w:cs="Arial"/>
          <w:sz w:val="24"/>
          <w:szCs w:val="24"/>
        </w:rPr>
        <w:t>Darwen</w:t>
      </w:r>
      <w:proofErr w:type="spellEnd"/>
      <w:r w:rsidR="00D53D45">
        <w:rPr>
          <w:rFonts w:ascii="Arial" w:hAnsi="Arial" w:cs="Arial"/>
          <w:sz w:val="24"/>
          <w:szCs w:val="24"/>
        </w:rPr>
        <w:t xml:space="preserve"> and Manchester.</w:t>
      </w:r>
      <w:r w:rsidR="00F20D8C" w:rsidRPr="00C261A6">
        <w:rPr>
          <w:rFonts w:ascii="Arial" w:hAnsi="Arial" w:cs="Arial"/>
          <w:sz w:val="24"/>
          <w:szCs w:val="24"/>
        </w:rPr>
        <w:t xml:space="preserve">  She says she</w:t>
      </w:r>
      <w:r w:rsidRPr="00C261A6">
        <w:rPr>
          <w:rFonts w:ascii="Arial" w:hAnsi="Arial" w:cs="Arial"/>
          <w:sz w:val="24"/>
          <w:szCs w:val="24"/>
        </w:rPr>
        <w:t xml:space="preserve"> was fortunate enou</w:t>
      </w:r>
      <w:r w:rsidR="00F20D8C" w:rsidRPr="00C261A6">
        <w:rPr>
          <w:rFonts w:ascii="Arial" w:hAnsi="Arial" w:cs="Arial"/>
          <w:sz w:val="24"/>
          <w:szCs w:val="24"/>
        </w:rPr>
        <w:t>gh to focus on working within her</w:t>
      </w:r>
      <w:r w:rsidRPr="00C261A6">
        <w:rPr>
          <w:rFonts w:ascii="Arial" w:hAnsi="Arial" w:cs="Arial"/>
          <w:sz w:val="24"/>
          <w:szCs w:val="24"/>
        </w:rPr>
        <w:t xml:space="preserve"> areas of interest which are early years and children with a visual impairment and additiona</w:t>
      </w:r>
      <w:r w:rsidR="00F20D8C" w:rsidRPr="00C261A6">
        <w:rPr>
          <w:rFonts w:ascii="Arial" w:hAnsi="Arial" w:cs="Arial"/>
          <w:sz w:val="24"/>
          <w:szCs w:val="24"/>
        </w:rPr>
        <w:t>l, complex or profound needs. Her</w:t>
      </w:r>
      <w:r w:rsidRPr="00C261A6">
        <w:rPr>
          <w:rFonts w:ascii="Arial" w:hAnsi="Arial" w:cs="Arial"/>
          <w:sz w:val="24"/>
          <w:szCs w:val="24"/>
        </w:rPr>
        <w:t xml:space="preserve"> current role is that of Service Delivery Mana</w:t>
      </w:r>
      <w:r w:rsidR="00F20D8C" w:rsidRPr="00C261A6">
        <w:rPr>
          <w:rFonts w:ascii="Arial" w:hAnsi="Arial" w:cs="Arial"/>
          <w:sz w:val="24"/>
          <w:szCs w:val="24"/>
        </w:rPr>
        <w:t xml:space="preserve">ger - CYP for Scotland but </w:t>
      </w:r>
      <w:r w:rsidRPr="00C261A6">
        <w:rPr>
          <w:rFonts w:ascii="Arial" w:hAnsi="Arial" w:cs="Arial"/>
          <w:sz w:val="24"/>
          <w:szCs w:val="24"/>
        </w:rPr>
        <w:t>also continue</w:t>
      </w:r>
      <w:r w:rsidR="00F20D8C" w:rsidRPr="00C261A6">
        <w:rPr>
          <w:rFonts w:ascii="Arial" w:hAnsi="Arial" w:cs="Arial"/>
          <w:sz w:val="24"/>
          <w:szCs w:val="24"/>
        </w:rPr>
        <w:t>s</w:t>
      </w:r>
      <w:r w:rsidRPr="00C261A6">
        <w:rPr>
          <w:rFonts w:ascii="Arial" w:hAnsi="Arial" w:cs="Arial"/>
          <w:sz w:val="24"/>
          <w:szCs w:val="24"/>
        </w:rPr>
        <w:t xml:space="preserve"> to provide technical supervision for teams in England and Northern Ireland and maintain a small level of work directly with children and young people.</w:t>
      </w:r>
    </w:p>
    <w:p w14:paraId="17E023B5" w14:textId="77777777" w:rsidR="00A9752C" w:rsidRPr="00C261A6" w:rsidRDefault="00A9752C" w:rsidP="00C261A6">
      <w:pPr>
        <w:pStyle w:val="NoSpacing"/>
        <w:rPr>
          <w:rFonts w:ascii="Arial" w:hAnsi="Arial" w:cs="Arial"/>
          <w:sz w:val="24"/>
          <w:szCs w:val="24"/>
        </w:rPr>
      </w:pPr>
    </w:p>
    <w:p w14:paraId="30F58972" w14:textId="234BC230" w:rsidR="00416A65" w:rsidRPr="00C261A6" w:rsidRDefault="00416A65" w:rsidP="00C261A6">
      <w:pPr>
        <w:pStyle w:val="NoSpacing"/>
        <w:rPr>
          <w:rFonts w:ascii="Arial" w:hAnsi="Arial" w:cs="Arial"/>
          <w:sz w:val="24"/>
          <w:szCs w:val="24"/>
        </w:rPr>
      </w:pPr>
      <w:r w:rsidRPr="00C261A6">
        <w:rPr>
          <w:rFonts w:ascii="Arial" w:hAnsi="Arial" w:cs="Arial"/>
          <w:b/>
          <w:bCs/>
          <w:sz w:val="24"/>
          <w:szCs w:val="24"/>
          <w:lang w:val="en-US"/>
        </w:rPr>
        <w:t>Catherine Smith</w:t>
      </w:r>
      <w:r w:rsidR="005B72B1">
        <w:rPr>
          <w:rFonts w:ascii="Arial" w:hAnsi="Arial" w:cs="Arial"/>
          <w:b/>
          <w:bCs/>
          <w:sz w:val="24"/>
          <w:szCs w:val="24"/>
          <w:lang w:val="en-US"/>
        </w:rPr>
        <w:t xml:space="preserve"> </w:t>
      </w:r>
      <w:r w:rsidR="00BE54DB" w:rsidRPr="00C261A6">
        <w:rPr>
          <w:rFonts w:ascii="Arial" w:hAnsi="Arial" w:cs="Arial"/>
          <w:bCs/>
          <w:sz w:val="24"/>
          <w:szCs w:val="24"/>
          <w:lang w:val="en-US"/>
        </w:rPr>
        <w:t>Catherine</w:t>
      </w:r>
      <w:r w:rsidRPr="00C261A6">
        <w:rPr>
          <w:rFonts w:ascii="Arial" w:hAnsi="Arial" w:cs="Arial"/>
          <w:bCs/>
          <w:sz w:val="24"/>
          <w:szCs w:val="24"/>
          <w:lang w:val="en-US"/>
        </w:rPr>
        <w:t xml:space="preserve"> qualified as a Rehabilitation Worker in 2004 at the University of Central England (now BCU) and worked firstly as a Rehabilitation Officer and then a manager at Bradford Council Sensory Needs Services. </w:t>
      </w:r>
      <w:r w:rsidRPr="00C261A6">
        <w:rPr>
          <w:rFonts w:ascii="Arial" w:hAnsi="Arial" w:cs="Arial"/>
          <w:sz w:val="24"/>
          <w:szCs w:val="24"/>
        </w:rPr>
        <w:t>In 2012 Catherine took up the post of Senior Lecturer on the Rehabilitation Work (Visual Impairment) BSc (Hons) and Foundation Degree programmes</w:t>
      </w:r>
      <w:r w:rsidR="00FA18DC">
        <w:rPr>
          <w:rFonts w:ascii="Arial" w:hAnsi="Arial" w:cs="Arial"/>
          <w:sz w:val="24"/>
          <w:szCs w:val="24"/>
        </w:rPr>
        <w:t xml:space="preserve"> at BCU</w:t>
      </w:r>
      <w:r w:rsidRPr="00C261A6">
        <w:rPr>
          <w:rFonts w:ascii="Arial" w:hAnsi="Arial" w:cs="Arial"/>
          <w:sz w:val="24"/>
          <w:szCs w:val="24"/>
        </w:rPr>
        <w:t xml:space="preserve">. Catherine is the lead for work-based learning as well as the coordinator for several modules including Activities of Daily Living and Communications, which includes teaching the braille component of the Rehabilitation Work Foundation Degree course.  </w:t>
      </w:r>
    </w:p>
    <w:p w14:paraId="2CF3B47A" w14:textId="77777777" w:rsidR="00BE54DB" w:rsidRPr="00C261A6" w:rsidRDefault="00BE54DB" w:rsidP="00C261A6">
      <w:pPr>
        <w:pStyle w:val="NoSpacing"/>
        <w:rPr>
          <w:rFonts w:ascii="Arial" w:hAnsi="Arial" w:cs="Arial"/>
          <w:sz w:val="24"/>
          <w:szCs w:val="24"/>
        </w:rPr>
      </w:pPr>
    </w:p>
    <w:p w14:paraId="20DF48B8" w14:textId="4F4ECBCF" w:rsidR="00416A65" w:rsidRDefault="00A04A55">
      <w:pPr>
        <w:rPr>
          <w:rFonts w:ascii="Arial" w:hAnsi="Arial" w:cs="Arial"/>
          <w:b/>
          <w:sz w:val="28"/>
          <w:szCs w:val="28"/>
        </w:rPr>
      </w:pPr>
      <w:r w:rsidRPr="00A04A55">
        <w:rPr>
          <w:rFonts w:ascii="Arial" w:hAnsi="Arial" w:cs="Arial"/>
          <w:b/>
          <w:sz w:val="28"/>
          <w:szCs w:val="28"/>
        </w:rPr>
        <w:t>Exhibitors</w:t>
      </w:r>
    </w:p>
    <w:p w14:paraId="381BD443" w14:textId="52749639" w:rsidR="00A04A55" w:rsidRDefault="00A04A55">
      <w:pPr>
        <w:rPr>
          <w:rFonts w:ascii="Arial" w:hAnsi="Arial" w:cs="Arial"/>
          <w:sz w:val="28"/>
          <w:szCs w:val="28"/>
        </w:rPr>
      </w:pPr>
      <w:r>
        <w:rPr>
          <w:rFonts w:ascii="Arial" w:hAnsi="Arial" w:cs="Arial"/>
          <w:sz w:val="28"/>
          <w:szCs w:val="28"/>
        </w:rPr>
        <w:t>At the time of compiling this programme, the following organisations indicated that they</w:t>
      </w:r>
      <w:r w:rsidR="005B72B1">
        <w:rPr>
          <w:rFonts w:ascii="Arial" w:hAnsi="Arial" w:cs="Arial"/>
          <w:sz w:val="28"/>
          <w:szCs w:val="28"/>
        </w:rPr>
        <w:t xml:space="preserve"> will be exhibiting in Room 151:</w:t>
      </w:r>
      <w:r>
        <w:rPr>
          <w:rFonts w:ascii="Arial" w:hAnsi="Arial" w:cs="Arial"/>
          <w:sz w:val="28"/>
          <w:szCs w:val="28"/>
        </w:rPr>
        <w:t xml:space="preserve">   </w:t>
      </w:r>
    </w:p>
    <w:p w14:paraId="5A8E29FE" w14:textId="6B3D7285" w:rsidR="00A04A55" w:rsidRPr="005B72B1" w:rsidRDefault="00A04A55" w:rsidP="005B72B1">
      <w:pPr>
        <w:pStyle w:val="ListParagraph"/>
        <w:numPr>
          <w:ilvl w:val="0"/>
          <w:numId w:val="2"/>
        </w:numPr>
        <w:rPr>
          <w:rFonts w:cs="Arial"/>
          <w:sz w:val="28"/>
          <w:szCs w:val="28"/>
        </w:rPr>
      </w:pPr>
      <w:proofErr w:type="spellStart"/>
      <w:r w:rsidRPr="005B72B1">
        <w:rPr>
          <w:rFonts w:cs="Arial"/>
          <w:sz w:val="28"/>
          <w:szCs w:val="28"/>
        </w:rPr>
        <w:t>Blindability</w:t>
      </w:r>
      <w:proofErr w:type="spellEnd"/>
      <w:r w:rsidR="005B72B1" w:rsidRPr="005B72B1">
        <w:rPr>
          <w:rFonts w:cs="Arial"/>
          <w:sz w:val="28"/>
          <w:szCs w:val="28"/>
        </w:rPr>
        <w:t xml:space="preserve">, </w:t>
      </w:r>
      <w:r w:rsidRPr="005B72B1">
        <w:rPr>
          <w:rFonts w:cs="Arial"/>
          <w:sz w:val="28"/>
          <w:szCs w:val="28"/>
        </w:rPr>
        <w:t>Blind Veterans UK</w:t>
      </w:r>
      <w:r w:rsidR="005B72B1" w:rsidRPr="005B72B1">
        <w:rPr>
          <w:rFonts w:cs="Arial"/>
          <w:sz w:val="28"/>
          <w:szCs w:val="28"/>
        </w:rPr>
        <w:t xml:space="preserve">, </w:t>
      </w:r>
      <w:proofErr w:type="spellStart"/>
      <w:r w:rsidR="00A20A94" w:rsidRPr="005B72B1">
        <w:rPr>
          <w:rFonts w:cs="Arial"/>
          <w:sz w:val="28"/>
          <w:szCs w:val="28"/>
        </w:rPr>
        <w:t>Georgiephone</w:t>
      </w:r>
      <w:proofErr w:type="spellEnd"/>
      <w:r w:rsidR="005B72B1" w:rsidRPr="005B72B1">
        <w:rPr>
          <w:rFonts w:cs="Arial"/>
          <w:sz w:val="28"/>
          <w:szCs w:val="28"/>
        </w:rPr>
        <w:t xml:space="preserve">, </w:t>
      </w:r>
      <w:proofErr w:type="spellStart"/>
      <w:r w:rsidRPr="005B72B1">
        <w:rPr>
          <w:rFonts w:cs="Arial"/>
          <w:sz w:val="28"/>
          <w:szCs w:val="28"/>
        </w:rPr>
        <w:t>Humanware</w:t>
      </w:r>
      <w:proofErr w:type="spellEnd"/>
      <w:r w:rsidR="005B72B1" w:rsidRPr="005B72B1">
        <w:rPr>
          <w:rFonts w:cs="Arial"/>
          <w:sz w:val="28"/>
          <w:szCs w:val="28"/>
        </w:rPr>
        <w:t xml:space="preserve">, </w:t>
      </w:r>
      <w:r w:rsidRPr="005B72B1">
        <w:rPr>
          <w:rFonts w:cs="Arial"/>
          <w:sz w:val="28"/>
          <w:szCs w:val="28"/>
        </w:rPr>
        <w:t>NB – RNIB publications</w:t>
      </w:r>
      <w:r w:rsidR="005B72B1" w:rsidRPr="005B72B1">
        <w:rPr>
          <w:rFonts w:cs="Arial"/>
          <w:sz w:val="28"/>
          <w:szCs w:val="28"/>
        </w:rPr>
        <w:t xml:space="preserve">, </w:t>
      </w:r>
      <w:proofErr w:type="spellStart"/>
      <w:r w:rsidRPr="005B72B1">
        <w:rPr>
          <w:rFonts w:cs="Arial"/>
          <w:sz w:val="28"/>
          <w:szCs w:val="28"/>
        </w:rPr>
        <w:t>Optelec</w:t>
      </w:r>
      <w:proofErr w:type="spellEnd"/>
      <w:r w:rsidR="005B72B1" w:rsidRPr="005B72B1">
        <w:rPr>
          <w:rFonts w:cs="Arial"/>
          <w:sz w:val="28"/>
          <w:szCs w:val="28"/>
        </w:rPr>
        <w:t xml:space="preserve">, </w:t>
      </w:r>
      <w:proofErr w:type="spellStart"/>
      <w:r w:rsidRPr="005B72B1">
        <w:rPr>
          <w:rFonts w:cs="Arial"/>
          <w:sz w:val="28"/>
          <w:szCs w:val="28"/>
        </w:rPr>
        <w:t>Pamtrad</w:t>
      </w:r>
      <w:proofErr w:type="spellEnd"/>
      <w:r w:rsidR="005B72B1" w:rsidRPr="005B72B1">
        <w:rPr>
          <w:rFonts w:cs="Arial"/>
          <w:sz w:val="28"/>
          <w:szCs w:val="28"/>
        </w:rPr>
        <w:t xml:space="preserve">, </w:t>
      </w:r>
      <w:r w:rsidRPr="005B72B1">
        <w:rPr>
          <w:rFonts w:cs="Arial"/>
          <w:sz w:val="28"/>
          <w:szCs w:val="28"/>
        </w:rPr>
        <w:t>Rehabilitation Workers Professional Network</w:t>
      </w:r>
      <w:r w:rsidR="005B72B1" w:rsidRPr="005B72B1">
        <w:rPr>
          <w:rFonts w:cs="Arial"/>
          <w:sz w:val="28"/>
          <w:szCs w:val="28"/>
        </w:rPr>
        <w:t xml:space="preserve">, </w:t>
      </w:r>
      <w:r w:rsidRPr="005B72B1">
        <w:rPr>
          <w:rFonts w:cs="Arial"/>
          <w:sz w:val="28"/>
          <w:szCs w:val="28"/>
        </w:rPr>
        <w:t>Royal National College for the Blind</w:t>
      </w:r>
      <w:r w:rsidR="005B72B1" w:rsidRPr="005B72B1">
        <w:rPr>
          <w:rFonts w:cs="Arial"/>
          <w:sz w:val="28"/>
          <w:szCs w:val="28"/>
        </w:rPr>
        <w:t xml:space="preserve">, </w:t>
      </w:r>
      <w:proofErr w:type="spellStart"/>
      <w:r w:rsidRPr="005B72B1">
        <w:rPr>
          <w:rFonts w:cs="Arial"/>
          <w:sz w:val="28"/>
          <w:szCs w:val="28"/>
        </w:rPr>
        <w:t>S</w:t>
      </w:r>
      <w:bookmarkStart w:id="0" w:name="_GoBack"/>
      <w:bookmarkEnd w:id="0"/>
      <w:r w:rsidRPr="005B72B1">
        <w:rPr>
          <w:rFonts w:cs="Arial"/>
          <w:sz w:val="28"/>
          <w:szCs w:val="28"/>
        </w:rPr>
        <w:t>ynapptic</w:t>
      </w:r>
      <w:proofErr w:type="spellEnd"/>
      <w:r w:rsidR="005B72B1" w:rsidRPr="005B72B1">
        <w:rPr>
          <w:rFonts w:cs="Arial"/>
          <w:sz w:val="28"/>
          <w:szCs w:val="28"/>
        </w:rPr>
        <w:t xml:space="preserve">, </w:t>
      </w:r>
      <w:r w:rsidRPr="005B72B1">
        <w:rPr>
          <w:rFonts w:cs="Arial"/>
          <w:sz w:val="28"/>
          <w:szCs w:val="28"/>
        </w:rPr>
        <w:t>Thomas Pocklington Trust</w:t>
      </w:r>
    </w:p>
    <w:sectPr w:rsidR="00A04A55" w:rsidRPr="005B72B1" w:rsidSect="00580DDE">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EF1F5" w14:textId="77777777" w:rsidR="00964115" w:rsidRDefault="00964115" w:rsidP="00580DDE">
      <w:pPr>
        <w:spacing w:after="0" w:line="240" w:lineRule="auto"/>
      </w:pPr>
      <w:r>
        <w:separator/>
      </w:r>
    </w:p>
  </w:endnote>
  <w:endnote w:type="continuationSeparator" w:id="0">
    <w:p w14:paraId="065A55B6" w14:textId="77777777" w:rsidR="00964115" w:rsidRDefault="00964115" w:rsidP="0058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112673"/>
      <w:docPartObj>
        <w:docPartGallery w:val="Page Numbers (Bottom of Page)"/>
        <w:docPartUnique/>
      </w:docPartObj>
    </w:sdtPr>
    <w:sdtEndPr>
      <w:rPr>
        <w:noProof/>
      </w:rPr>
    </w:sdtEndPr>
    <w:sdtContent>
      <w:p w14:paraId="1511AA80" w14:textId="20B50FA5" w:rsidR="00580DDE" w:rsidRDefault="00580DDE">
        <w:pPr>
          <w:pStyle w:val="Footer"/>
          <w:jc w:val="right"/>
        </w:pPr>
        <w:r>
          <w:fldChar w:fldCharType="begin"/>
        </w:r>
        <w:r>
          <w:instrText xml:space="preserve"> PAGE   \* MERGEFORMAT </w:instrText>
        </w:r>
        <w:r>
          <w:fldChar w:fldCharType="separate"/>
        </w:r>
        <w:r w:rsidR="00046D80">
          <w:rPr>
            <w:noProof/>
          </w:rPr>
          <w:t>5</w:t>
        </w:r>
        <w:r>
          <w:rPr>
            <w:noProof/>
          </w:rPr>
          <w:fldChar w:fldCharType="end"/>
        </w:r>
      </w:p>
    </w:sdtContent>
  </w:sdt>
  <w:p w14:paraId="4CCD01B1" w14:textId="77777777" w:rsidR="00580DDE" w:rsidRDefault="00580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F9AEC" w14:textId="77777777" w:rsidR="00964115" w:rsidRDefault="00964115" w:rsidP="00580DDE">
      <w:pPr>
        <w:spacing w:after="0" w:line="240" w:lineRule="auto"/>
      </w:pPr>
      <w:r>
        <w:separator/>
      </w:r>
    </w:p>
  </w:footnote>
  <w:footnote w:type="continuationSeparator" w:id="0">
    <w:p w14:paraId="4CCF3210" w14:textId="77777777" w:rsidR="00964115" w:rsidRDefault="00964115" w:rsidP="00580D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B3B7B"/>
    <w:multiLevelType w:val="hybridMultilevel"/>
    <w:tmpl w:val="2AE61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BF0F9B"/>
    <w:multiLevelType w:val="hybridMultilevel"/>
    <w:tmpl w:val="D52C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46"/>
    <w:rsid w:val="00046D80"/>
    <w:rsid w:val="00211DEF"/>
    <w:rsid w:val="002E3438"/>
    <w:rsid w:val="00330252"/>
    <w:rsid w:val="00416A65"/>
    <w:rsid w:val="00461B07"/>
    <w:rsid w:val="00480D53"/>
    <w:rsid w:val="00496146"/>
    <w:rsid w:val="00580DDE"/>
    <w:rsid w:val="005B72B1"/>
    <w:rsid w:val="005C761C"/>
    <w:rsid w:val="006D284F"/>
    <w:rsid w:val="00854191"/>
    <w:rsid w:val="00863367"/>
    <w:rsid w:val="00876EB6"/>
    <w:rsid w:val="00890F6E"/>
    <w:rsid w:val="00964115"/>
    <w:rsid w:val="00A04A55"/>
    <w:rsid w:val="00A20A94"/>
    <w:rsid w:val="00A9752C"/>
    <w:rsid w:val="00B2284C"/>
    <w:rsid w:val="00B32CCC"/>
    <w:rsid w:val="00B51B11"/>
    <w:rsid w:val="00BB5947"/>
    <w:rsid w:val="00BE54DB"/>
    <w:rsid w:val="00C261A6"/>
    <w:rsid w:val="00D53D45"/>
    <w:rsid w:val="00D8478A"/>
    <w:rsid w:val="00E60720"/>
    <w:rsid w:val="00F20D8C"/>
    <w:rsid w:val="00FA1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57510"/>
  <w15:chartTrackingRefBased/>
  <w15:docId w15:val="{1C4E56C7-EC5E-4C91-86CD-0C7DED7C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4191"/>
  </w:style>
  <w:style w:type="paragraph" w:styleId="ListParagraph">
    <w:name w:val="List Paragraph"/>
    <w:basedOn w:val="Normal"/>
    <w:uiPriority w:val="34"/>
    <w:qFormat/>
    <w:rsid w:val="00854191"/>
    <w:pPr>
      <w:spacing w:after="0" w:line="240" w:lineRule="auto"/>
      <w:ind w:left="720"/>
    </w:pPr>
    <w:rPr>
      <w:rFonts w:ascii="Arial" w:eastAsia="Times New Roman" w:hAnsi="Arial" w:cs="Times New Roman"/>
      <w:sz w:val="24"/>
      <w:szCs w:val="20"/>
    </w:rPr>
  </w:style>
  <w:style w:type="paragraph" w:styleId="PlainText">
    <w:name w:val="Plain Text"/>
    <w:basedOn w:val="Normal"/>
    <w:link w:val="PlainTextChar"/>
    <w:uiPriority w:val="99"/>
    <w:semiHidden/>
    <w:unhideWhenUsed/>
    <w:rsid w:val="00A9752C"/>
    <w:pPr>
      <w:spacing w:after="0" w:line="240" w:lineRule="auto"/>
    </w:pPr>
    <w:rPr>
      <w:rFonts w:ascii="Arial" w:hAnsi="Arial"/>
      <w:color w:val="000000" w:themeColor="text1"/>
      <w:sz w:val="24"/>
      <w:szCs w:val="21"/>
    </w:rPr>
  </w:style>
  <w:style w:type="character" w:customStyle="1" w:styleId="PlainTextChar">
    <w:name w:val="Plain Text Char"/>
    <w:basedOn w:val="DefaultParagraphFont"/>
    <w:link w:val="PlainText"/>
    <w:uiPriority w:val="99"/>
    <w:semiHidden/>
    <w:rsid w:val="00A9752C"/>
    <w:rPr>
      <w:rFonts w:ascii="Arial" w:hAnsi="Arial"/>
      <w:color w:val="000000" w:themeColor="text1"/>
      <w:sz w:val="24"/>
      <w:szCs w:val="21"/>
    </w:rPr>
  </w:style>
  <w:style w:type="paragraph" w:styleId="NoSpacing">
    <w:name w:val="No Spacing"/>
    <w:uiPriority w:val="1"/>
    <w:qFormat/>
    <w:rsid w:val="006D284F"/>
    <w:pPr>
      <w:spacing w:after="0" w:line="240" w:lineRule="auto"/>
    </w:pPr>
  </w:style>
  <w:style w:type="paragraph" w:styleId="Header">
    <w:name w:val="header"/>
    <w:basedOn w:val="Normal"/>
    <w:link w:val="HeaderChar"/>
    <w:uiPriority w:val="99"/>
    <w:unhideWhenUsed/>
    <w:rsid w:val="00580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DDE"/>
  </w:style>
  <w:style w:type="paragraph" w:styleId="Footer">
    <w:name w:val="footer"/>
    <w:basedOn w:val="Normal"/>
    <w:link w:val="FooterChar"/>
    <w:uiPriority w:val="99"/>
    <w:unhideWhenUsed/>
    <w:rsid w:val="00580D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DDE"/>
  </w:style>
  <w:style w:type="table" w:styleId="TableGrid">
    <w:name w:val="Table Grid"/>
    <w:basedOn w:val="TableNormal"/>
    <w:uiPriority w:val="39"/>
    <w:rsid w:val="00580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996482">
      <w:bodyDiv w:val="1"/>
      <w:marLeft w:val="0"/>
      <w:marRight w:val="0"/>
      <w:marTop w:val="0"/>
      <w:marBottom w:val="0"/>
      <w:divBdr>
        <w:top w:val="none" w:sz="0" w:space="0" w:color="auto"/>
        <w:left w:val="none" w:sz="0" w:space="0" w:color="auto"/>
        <w:bottom w:val="none" w:sz="0" w:space="0" w:color="auto"/>
        <w:right w:val="none" w:sz="0" w:space="0" w:color="auto"/>
      </w:divBdr>
    </w:div>
    <w:div w:id="184590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Gray</dc:creator>
  <cp:keywords/>
  <dc:description/>
  <cp:lastModifiedBy>Anita McCallum</cp:lastModifiedBy>
  <cp:revision>4</cp:revision>
  <dcterms:created xsi:type="dcterms:W3CDTF">2015-06-15T12:06:00Z</dcterms:created>
  <dcterms:modified xsi:type="dcterms:W3CDTF">2015-06-15T12:24:00Z</dcterms:modified>
</cp:coreProperties>
</file>